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06CF" w14:textId="27925C28" w:rsidR="00D30C6D" w:rsidRDefault="00D30C6D" w:rsidP="006B2B14">
      <w:pPr>
        <w:jc w:val="left"/>
        <w:rPr>
          <w:rFonts w:ascii="Arial" w:hAnsi="Arial" w:cs="Arial"/>
          <w:b/>
          <w:bCs/>
        </w:rPr>
      </w:pPr>
      <w:r>
        <w:rPr>
          <w:rFonts w:ascii="Arial" w:hAnsi="Arial" w:cs="Arial"/>
          <w:b/>
          <w:bCs/>
          <w:noProof/>
        </w:rPr>
        <w:drawing>
          <wp:inline distT="0" distB="0" distL="0" distR="0" wp14:anchorId="34E63FA7" wp14:editId="1DC27684">
            <wp:extent cx="2051050" cy="1212797"/>
            <wp:effectExtent l="0" t="0" r="6350" b="6985"/>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2"/>
                    <a:stretch>
                      <a:fillRect/>
                    </a:stretch>
                  </pic:blipFill>
                  <pic:spPr>
                    <a:xfrm>
                      <a:off x="0" y="0"/>
                      <a:ext cx="2062420" cy="1219520"/>
                    </a:xfrm>
                    <a:prstGeom prst="rect">
                      <a:avLst/>
                    </a:prstGeom>
                  </pic:spPr>
                </pic:pic>
              </a:graphicData>
            </a:graphic>
          </wp:inline>
        </w:drawing>
      </w:r>
    </w:p>
    <w:p w14:paraId="4515490F" w14:textId="4B63F051" w:rsidR="006B2B14" w:rsidRPr="003A6DCF" w:rsidRDefault="006B2B14" w:rsidP="006B2B14">
      <w:pPr>
        <w:jc w:val="left"/>
        <w:rPr>
          <w:rFonts w:ascii="Arial" w:hAnsi="Arial" w:cs="Arial"/>
          <w:b/>
          <w:bCs/>
        </w:rPr>
      </w:pPr>
      <w:r w:rsidRPr="003A6DCF">
        <w:rPr>
          <w:rFonts w:ascii="Arial" w:hAnsi="Arial" w:cs="Arial"/>
          <w:b/>
          <w:bCs/>
        </w:rPr>
        <w:t xml:space="preserve">Modern </w:t>
      </w:r>
      <w:r w:rsidR="00D30C6D">
        <w:rPr>
          <w:rFonts w:ascii="Arial" w:hAnsi="Arial" w:cs="Arial"/>
          <w:b/>
          <w:bCs/>
        </w:rPr>
        <w:t>s</w:t>
      </w:r>
      <w:r w:rsidRPr="003A6DCF">
        <w:rPr>
          <w:rFonts w:ascii="Arial" w:hAnsi="Arial" w:cs="Arial"/>
          <w:b/>
          <w:bCs/>
        </w:rPr>
        <w:t xml:space="preserve">lavery </w:t>
      </w:r>
      <w:r w:rsidR="00B614B9" w:rsidRPr="003A6DCF">
        <w:rPr>
          <w:rFonts w:ascii="Arial" w:hAnsi="Arial" w:cs="Arial"/>
          <w:b/>
          <w:bCs/>
        </w:rPr>
        <w:t>t</w:t>
      </w:r>
      <w:r w:rsidRPr="003A6DCF">
        <w:rPr>
          <w:rFonts w:ascii="Arial" w:hAnsi="Arial" w:cs="Arial"/>
          <w:b/>
          <w:bCs/>
        </w:rPr>
        <w:t xml:space="preserve">ransparency </w:t>
      </w:r>
      <w:r w:rsidR="00B614B9" w:rsidRPr="003A6DCF">
        <w:rPr>
          <w:rFonts w:ascii="Arial" w:hAnsi="Arial" w:cs="Arial"/>
          <w:b/>
          <w:bCs/>
        </w:rPr>
        <w:t>s</w:t>
      </w:r>
      <w:r w:rsidRPr="003A6DCF">
        <w:rPr>
          <w:rFonts w:ascii="Arial" w:hAnsi="Arial" w:cs="Arial"/>
          <w:b/>
          <w:bCs/>
        </w:rPr>
        <w:t>tatement</w:t>
      </w:r>
    </w:p>
    <w:p w14:paraId="5CA08C4E" w14:textId="3D7C7870" w:rsidR="006B2B14" w:rsidRPr="003A6DCF" w:rsidRDefault="006B2B14" w:rsidP="006B2B14">
      <w:pPr>
        <w:rPr>
          <w:rFonts w:ascii="Arial" w:hAnsi="Arial" w:cs="Arial"/>
        </w:rPr>
      </w:pPr>
      <w:r w:rsidRPr="003A6DCF">
        <w:rPr>
          <w:rFonts w:ascii="Arial" w:hAnsi="Arial" w:cs="Arial"/>
        </w:rPr>
        <w:t>Cash Access UK</w:t>
      </w:r>
      <w:r w:rsidR="00B614B9" w:rsidRPr="003A6DCF">
        <w:rPr>
          <w:rFonts w:ascii="Arial" w:hAnsi="Arial" w:cs="Arial"/>
        </w:rPr>
        <w:t xml:space="preserve"> </w:t>
      </w:r>
      <w:r w:rsidRPr="003A6DCF">
        <w:rPr>
          <w:rFonts w:ascii="Arial" w:hAnsi="Arial" w:cs="Arial"/>
        </w:rPr>
        <w:t>help</w:t>
      </w:r>
      <w:r w:rsidR="00B614B9" w:rsidRPr="003A6DCF">
        <w:rPr>
          <w:rFonts w:ascii="Arial" w:hAnsi="Arial" w:cs="Arial"/>
        </w:rPr>
        <w:t>s</w:t>
      </w:r>
      <w:r w:rsidRPr="003A6DCF">
        <w:rPr>
          <w:rFonts w:ascii="Arial" w:hAnsi="Arial" w:cs="Arial"/>
        </w:rPr>
        <w:t xml:space="preserve"> to sustain communities </w:t>
      </w:r>
      <w:r w:rsidR="00B614B9" w:rsidRPr="003A6DCF">
        <w:rPr>
          <w:rFonts w:ascii="Arial" w:hAnsi="Arial" w:cs="Arial"/>
        </w:rPr>
        <w:t>by providing</w:t>
      </w:r>
      <w:r w:rsidRPr="003A6DCF">
        <w:rPr>
          <w:rFonts w:ascii="Arial" w:hAnsi="Arial" w:cs="Arial"/>
        </w:rPr>
        <w:t xml:space="preserve"> access to cash and basic banking services for as long as people need them. </w:t>
      </w:r>
      <w:r w:rsidR="00D30C6D">
        <w:rPr>
          <w:rFonts w:ascii="Arial" w:hAnsi="Arial" w:cs="Arial"/>
        </w:rPr>
        <w:t>Through our partners and suppliers, w</w:t>
      </w:r>
      <w:r w:rsidRPr="003A6DCF">
        <w:rPr>
          <w:rFonts w:ascii="Arial" w:hAnsi="Arial" w:cs="Arial"/>
        </w:rPr>
        <w:t xml:space="preserve">e </w:t>
      </w:r>
      <w:r w:rsidR="00D30C6D">
        <w:rPr>
          <w:rFonts w:ascii="Arial" w:hAnsi="Arial" w:cs="Arial"/>
        </w:rPr>
        <w:t xml:space="preserve">bring communities </w:t>
      </w:r>
      <w:r w:rsidRPr="003A6DCF">
        <w:rPr>
          <w:rFonts w:ascii="Arial" w:hAnsi="Arial" w:cs="Arial"/>
        </w:rPr>
        <w:t xml:space="preserve">access to cash withdrawal facilities, cash and cheque deposit facilities, </w:t>
      </w:r>
      <w:r w:rsidR="00B614B9" w:rsidRPr="003A6DCF">
        <w:rPr>
          <w:rFonts w:ascii="Arial" w:hAnsi="Arial" w:cs="Arial"/>
        </w:rPr>
        <w:t xml:space="preserve">and </w:t>
      </w:r>
      <w:r w:rsidRPr="003A6DCF">
        <w:rPr>
          <w:rFonts w:ascii="Arial" w:hAnsi="Arial" w:cs="Arial"/>
        </w:rPr>
        <w:t xml:space="preserve">face-to-face support and guidance. </w:t>
      </w:r>
      <w:r w:rsidR="004D1408" w:rsidRPr="003A6DCF">
        <w:rPr>
          <w:rFonts w:ascii="Arial" w:hAnsi="Arial" w:cs="Arial"/>
        </w:rPr>
        <w:t>Our company has a clear</w:t>
      </w:r>
      <w:r w:rsidR="00B614B9" w:rsidRPr="003A6DCF">
        <w:rPr>
          <w:rFonts w:ascii="Arial" w:hAnsi="Arial" w:cs="Arial"/>
        </w:rPr>
        <w:t xml:space="preserve"> purpose </w:t>
      </w:r>
      <w:r w:rsidR="004D1408" w:rsidRPr="003A6DCF">
        <w:rPr>
          <w:rFonts w:ascii="Arial" w:hAnsi="Arial" w:cs="Arial"/>
        </w:rPr>
        <w:t xml:space="preserve">and strong values. We </w:t>
      </w:r>
      <w:r w:rsidRPr="003A6DCF">
        <w:rPr>
          <w:rFonts w:ascii="Arial" w:hAnsi="Arial" w:cs="Arial"/>
        </w:rPr>
        <w:t xml:space="preserve">have </w:t>
      </w:r>
      <w:r w:rsidR="00B614B9" w:rsidRPr="003A6DCF">
        <w:rPr>
          <w:rFonts w:ascii="Arial" w:hAnsi="Arial" w:cs="Arial"/>
        </w:rPr>
        <w:t xml:space="preserve">put </w:t>
      </w:r>
      <w:r w:rsidRPr="003A6DCF">
        <w:rPr>
          <w:rFonts w:ascii="Arial" w:hAnsi="Arial" w:cs="Arial"/>
        </w:rPr>
        <w:t xml:space="preserve">policies and procedures </w:t>
      </w:r>
      <w:r w:rsidR="004D1408" w:rsidRPr="003A6DCF">
        <w:rPr>
          <w:rFonts w:ascii="Arial" w:hAnsi="Arial" w:cs="Arial"/>
        </w:rPr>
        <w:t xml:space="preserve">in place to ensure that </w:t>
      </w:r>
      <w:r w:rsidR="00B614B9" w:rsidRPr="003A6DCF">
        <w:rPr>
          <w:rFonts w:ascii="Arial" w:hAnsi="Arial" w:cs="Arial"/>
        </w:rPr>
        <w:t xml:space="preserve">the company </w:t>
      </w:r>
      <w:r w:rsidR="004D1408" w:rsidRPr="003A6DCF">
        <w:rPr>
          <w:rFonts w:ascii="Arial" w:hAnsi="Arial" w:cs="Arial"/>
        </w:rPr>
        <w:t xml:space="preserve">operates </w:t>
      </w:r>
      <w:r w:rsidR="00B614B9" w:rsidRPr="003A6DCF">
        <w:rPr>
          <w:rFonts w:ascii="Arial" w:hAnsi="Arial" w:cs="Arial"/>
        </w:rPr>
        <w:t xml:space="preserve">in line with </w:t>
      </w:r>
      <w:r w:rsidR="004D1408" w:rsidRPr="003A6DCF">
        <w:rPr>
          <w:rFonts w:ascii="Arial" w:hAnsi="Arial" w:cs="Arial"/>
        </w:rPr>
        <w:t>these</w:t>
      </w:r>
      <w:r w:rsidR="00B614B9" w:rsidRPr="003A6DCF">
        <w:rPr>
          <w:rFonts w:ascii="Arial" w:hAnsi="Arial" w:cs="Arial"/>
        </w:rPr>
        <w:t xml:space="preserve"> values</w:t>
      </w:r>
      <w:r w:rsidRPr="003A6DCF">
        <w:rPr>
          <w:rFonts w:ascii="Arial" w:hAnsi="Arial" w:cs="Arial"/>
        </w:rPr>
        <w:t xml:space="preserve">. </w:t>
      </w:r>
    </w:p>
    <w:p w14:paraId="16336D99" w14:textId="5E13C032" w:rsidR="006B2B14" w:rsidRPr="003A6DCF" w:rsidRDefault="006B2B14" w:rsidP="006B2B14">
      <w:pPr>
        <w:pStyle w:val="BodyTextNew"/>
        <w:rPr>
          <w:rFonts w:ascii="Arial" w:hAnsi="Arial" w:cs="Arial"/>
        </w:rPr>
      </w:pPr>
      <w:r w:rsidRPr="003A6DCF">
        <w:rPr>
          <w:rFonts w:ascii="Arial" w:hAnsi="Arial" w:cs="Arial"/>
          <w:b/>
          <w:bCs/>
        </w:rPr>
        <w:t xml:space="preserve">Our </w:t>
      </w:r>
      <w:r w:rsidR="004D1408" w:rsidRPr="003A6DCF">
        <w:rPr>
          <w:rFonts w:ascii="Arial" w:hAnsi="Arial" w:cs="Arial"/>
          <w:b/>
          <w:bCs/>
        </w:rPr>
        <w:t>s</w:t>
      </w:r>
      <w:r w:rsidRPr="003A6DCF">
        <w:rPr>
          <w:rFonts w:ascii="Arial" w:hAnsi="Arial" w:cs="Arial"/>
          <w:b/>
          <w:bCs/>
        </w:rPr>
        <w:t>trategic objectives</w:t>
      </w:r>
    </w:p>
    <w:p w14:paraId="4E003137" w14:textId="77777777" w:rsidR="006B2B14" w:rsidRPr="003A6DCF" w:rsidRDefault="006B2B14" w:rsidP="006B2B14">
      <w:pPr>
        <w:pStyle w:val="BodyTextNew"/>
        <w:rPr>
          <w:rFonts w:ascii="Arial" w:hAnsi="Arial" w:cs="Arial"/>
        </w:rPr>
      </w:pPr>
    </w:p>
    <w:p w14:paraId="786CF261" w14:textId="77777777" w:rsidR="006B2B14" w:rsidRPr="003A6DCF" w:rsidRDefault="006B2B14" w:rsidP="006B2B14">
      <w:pPr>
        <w:pStyle w:val="BodyTextNew"/>
        <w:jc w:val="center"/>
        <w:rPr>
          <w:rFonts w:ascii="Arial" w:hAnsi="Arial" w:cs="Arial"/>
        </w:rPr>
      </w:pPr>
      <w:r w:rsidRPr="003A6DCF">
        <w:rPr>
          <w:rFonts w:ascii="Arial" w:hAnsi="Arial" w:cs="Arial"/>
          <w:noProof/>
        </w:rPr>
        <w:drawing>
          <wp:inline distT="0" distB="0" distL="0" distR="0" wp14:anchorId="2FA96382" wp14:editId="105B348B">
            <wp:extent cx="5172075" cy="24377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9349" cy="2445940"/>
                    </a:xfrm>
                    <a:prstGeom prst="rect">
                      <a:avLst/>
                    </a:prstGeom>
                    <a:noFill/>
                  </pic:spPr>
                </pic:pic>
              </a:graphicData>
            </a:graphic>
          </wp:inline>
        </w:drawing>
      </w:r>
    </w:p>
    <w:p w14:paraId="069B668F" w14:textId="77777777" w:rsidR="006B2B14" w:rsidRPr="003A6DCF" w:rsidRDefault="006B2B14" w:rsidP="006B2B14">
      <w:pPr>
        <w:pStyle w:val="BodyTextNew"/>
        <w:rPr>
          <w:rFonts w:ascii="Arial" w:hAnsi="Arial" w:cs="Arial"/>
        </w:rPr>
      </w:pPr>
    </w:p>
    <w:p w14:paraId="5BA465AD" w14:textId="77777777" w:rsidR="00831AF9" w:rsidRPr="003A6DCF" w:rsidRDefault="006B2B14" w:rsidP="006B2B14">
      <w:pPr>
        <w:rPr>
          <w:rFonts w:ascii="Arial" w:hAnsi="Arial" w:cs="Arial"/>
        </w:rPr>
      </w:pPr>
      <w:r w:rsidRPr="003A6DCF">
        <w:rPr>
          <w:rFonts w:ascii="Arial" w:hAnsi="Arial" w:cs="Arial"/>
        </w:rPr>
        <w:t xml:space="preserve">Modern slavery is a crime and a violation of fundamental human rights. We recognise </w:t>
      </w:r>
      <w:r w:rsidR="00831AF9" w:rsidRPr="003A6DCF">
        <w:rPr>
          <w:rFonts w:ascii="Arial" w:hAnsi="Arial" w:cs="Arial"/>
        </w:rPr>
        <w:t xml:space="preserve">that </w:t>
      </w:r>
      <w:r w:rsidRPr="003A6DCF">
        <w:rPr>
          <w:rFonts w:ascii="Arial" w:hAnsi="Arial" w:cs="Arial"/>
        </w:rPr>
        <w:t>this takes various forms</w:t>
      </w:r>
      <w:r w:rsidR="00831AF9" w:rsidRPr="003A6DCF">
        <w:rPr>
          <w:rFonts w:ascii="Arial" w:hAnsi="Arial" w:cs="Arial"/>
        </w:rPr>
        <w:t xml:space="preserve"> </w:t>
      </w:r>
      <w:r w:rsidRPr="003A6DCF">
        <w:rPr>
          <w:rFonts w:ascii="Arial" w:hAnsi="Arial" w:cs="Arial"/>
        </w:rPr>
        <w:t>such as slavery, servitude, forced and compulsory labour and human trafficking</w:t>
      </w:r>
      <w:r w:rsidR="00831AF9" w:rsidRPr="003A6DCF">
        <w:rPr>
          <w:rFonts w:ascii="Arial" w:hAnsi="Arial" w:cs="Arial"/>
        </w:rPr>
        <w:t xml:space="preserve">. These </w:t>
      </w:r>
      <w:r w:rsidRPr="003A6DCF">
        <w:rPr>
          <w:rFonts w:ascii="Arial" w:hAnsi="Arial" w:cs="Arial"/>
        </w:rPr>
        <w:t>all have in common the deprivation of a person’s liberty by another to exploit them for personal or commercial gain. Cash Access UK Limited is committed to ensuring</w:t>
      </w:r>
      <w:r w:rsidR="00831AF9" w:rsidRPr="003A6DCF">
        <w:rPr>
          <w:rFonts w:ascii="Arial" w:hAnsi="Arial" w:cs="Arial"/>
        </w:rPr>
        <w:t>:</w:t>
      </w:r>
    </w:p>
    <w:p w14:paraId="25E63747" w14:textId="77777777" w:rsidR="00831AF9" w:rsidRPr="003A6DCF" w:rsidRDefault="006B2B14" w:rsidP="00831AF9">
      <w:pPr>
        <w:pStyle w:val="ListParagraph"/>
        <w:numPr>
          <w:ilvl w:val="0"/>
          <w:numId w:val="40"/>
        </w:numPr>
        <w:rPr>
          <w:rFonts w:ascii="Arial" w:hAnsi="Arial" w:cs="Arial"/>
        </w:rPr>
      </w:pPr>
      <w:r w:rsidRPr="003A6DCF">
        <w:rPr>
          <w:rFonts w:ascii="Arial" w:hAnsi="Arial" w:cs="Arial"/>
        </w:rPr>
        <w:t>that modern slavery and human trafficking have no place in our business or supply chains</w:t>
      </w:r>
    </w:p>
    <w:p w14:paraId="2BACA92B" w14:textId="77777777" w:rsidR="00831AF9" w:rsidRPr="003A6DCF" w:rsidRDefault="006B2B14" w:rsidP="00831AF9">
      <w:pPr>
        <w:pStyle w:val="ListParagraph"/>
        <w:numPr>
          <w:ilvl w:val="0"/>
          <w:numId w:val="40"/>
        </w:numPr>
        <w:rPr>
          <w:rFonts w:ascii="Arial" w:hAnsi="Arial" w:cs="Arial"/>
        </w:rPr>
      </w:pPr>
      <w:r w:rsidRPr="003A6DCF">
        <w:rPr>
          <w:rFonts w:ascii="Arial" w:hAnsi="Arial" w:cs="Arial"/>
        </w:rPr>
        <w:t xml:space="preserve">that there is transparency in our business and in our approach to tackling modern slavery throughout our supply chains, consistent with the Modern Slavery Act 2015. </w:t>
      </w:r>
    </w:p>
    <w:p w14:paraId="12BA1E0B" w14:textId="4DC17C41" w:rsidR="006B2B14" w:rsidRPr="000E0E64" w:rsidRDefault="00D30C6D" w:rsidP="00831AF9">
      <w:pPr>
        <w:rPr>
          <w:rFonts w:ascii="Arial" w:hAnsi="Arial" w:cs="Arial"/>
        </w:rPr>
      </w:pPr>
      <w:r w:rsidRPr="000E0E64">
        <w:rPr>
          <w:rFonts w:ascii="Arial" w:hAnsi="Arial" w:cs="Arial"/>
        </w:rPr>
        <w:t>Our</w:t>
      </w:r>
      <w:r w:rsidR="006B2B14" w:rsidRPr="000E0E64">
        <w:rPr>
          <w:rFonts w:ascii="Arial" w:hAnsi="Arial" w:cs="Arial"/>
        </w:rPr>
        <w:t xml:space="preserve"> </w:t>
      </w:r>
      <w:hyperlink r:id="rId14" w:history="1">
        <w:r w:rsidR="006B2B14" w:rsidRPr="00C912E9">
          <w:rPr>
            <w:rStyle w:val="Hyperlink"/>
            <w:rFonts w:ascii="Arial" w:hAnsi="Arial" w:cs="Arial"/>
            <w:color w:val="auto"/>
            <w:u w:val="none"/>
          </w:rPr>
          <w:t xml:space="preserve">Code </w:t>
        </w:r>
        <w:r w:rsidR="00E17E28" w:rsidRPr="00C912E9">
          <w:rPr>
            <w:rStyle w:val="Hyperlink"/>
            <w:rFonts w:ascii="Arial" w:hAnsi="Arial" w:cs="Arial"/>
            <w:color w:val="auto"/>
            <w:u w:val="none"/>
          </w:rPr>
          <w:t>o</w:t>
        </w:r>
        <w:r w:rsidR="006B2B14" w:rsidRPr="00C912E9">
          <w:rPr>
            <w:rStyle w:val="Hyperlink"/>
            <w:rFonts w:ascii="Arial" w:hAnsi="Arial" w:cs="Arial"/>
            <w:color w:val="auto"/>
            <w:u w:val="none"/>
          </w:rPr>
          <w:t>f Conduct</w:t>
        </w:r>
      </w:hyperlink>
      <w:r w:rsidR="008F56A0" w:rsidRPr="00C912E9">
        <w:rPr>
          <w:rStyle w:val="Hyperlink"/>
          <w:rFonts w:ascii="Arial" w:hAnsi="Arial" w:cs="Arial"/>
          <w:color w:val="auto"/>
          <w:u w:val="none"/>
        </w:rPr>
        <w:t>, Procurement Policy and Supplier Management Framework</w:t>
      </w:r>
      <w:r w:rsidR="006B2B14" w:rsidRPr="00C912E9">
        <w:rPr>
          <w:rFonts w:ascii="Arial" w:hAnsi="Arial" w:cs="Arial"/>
        </w:rPr>
        <w:t xml:space="preserve"> </w:t>
      </w:r>
      <w:r w:rsidR="008F56A0" w:rsidRPr="00C912E9">
        <w:rPr>
          <w:rFonts w:ascii="Arial" w:hAnsi="Arial" w:cs="Arial"/>
        </w:rPr>
        <w:t xml:space="preserve">help us to ensure we work with suppliers aligned to our values </w:t>
      </w:r>
      <w:r w:rsidR="00831AF9" w:rsidRPr="00C912E9">
        <w:rPr>
          <w:rFonts w:ascii="Arial" w:hAnsi="Arial" w:cs="Arial"/>
        </w:rPr>
        <w:t>and</w:t>
      </w:r>
      <w:r w:rsidR="008F56A0" w:rsidRPr="00C912E9">
        <w:rPr>
          <w:rFonts w:ascii="Arial" w:hAnsi="Arial" w:cs="Arial"/>
        </w:rPr>
        <w:t xml:space="preserve"> makes clear the</w:t>
      </w:r>
      <w:r w:rsidR="00831AF9" w:rsidRPr="00C912E9">
        <w:rPr>
          <w:rFonts w:ascii="Arial" w:hAnsi="Arial" w:cs="Arial"/>
        </w:rPr>
        <w:t xml:space="preserve"> </w:t>
      </w:r>
      <w:r w:rsidR="006B2B14" w:rsidRPr="00C912E9">
        <w:rPr>
          <w:rFonts w:ascii="Arial" w:hAnsi="Arial" w:cs="Arial"/>
        </w:rPr>
        <w:t xml:space="preserve">behaviour </w:t>
      </w:r>
      <w:r w:rsidR="004D1408" w:rsidRPr="00C912E9">
        <w:rPr>
          <w:rFonts w:ascii="Arial" w:hAnsi="Arial" w:cs="Arial"/>
        </w:rPr>
        <w:t xml:space="preserve">they can expect </w:t>
      </w:r>
      <w:r w:rsidR="00E17E28" w:rsidRPr="00C912E9">
        <w:rPr>
          <w:rFonts w:ascii="Arial" w:hAnsi="Arial" w:cs="Arial"/>
        </w:rPr>
        <w:t>of</w:t>
      </w:r>
      <w:r w:rsidR="004D1408" w:rsidRPr="00C912E9">
        <w:rPr>
          <w:rFonts w:ascii="Arial" w:hAnsi="Arial" w:cs="Arial"/>
        </w:rPr>
        <w:t xml:space="preserve"> us and what </w:t>
      </w:r>
      <w:r w:rsidR="00831AF9" w:rsidRPr="00C912E9">
        <w:rPr>
          <w:rFonts w:ascii="Arial" w:hAnsi="Arial" w:cs="Arial"/>
        </w:rPr>
        <w:t xml:space="preserve">we expect </w:t>
      </w:r>
      <w:r w:rsidR="00E17E28" w:rsidRPr="00C912E9">
        <w:rPr>
          <w:rFonts w:ascii="Arial" w:hAnsi="Arial" w:cs="Arial"/>
        </w:rPr>
        <w:t>of</w:t>
      </w:r>
      <w:r w:rsidR="00831AF9" w:rsidRPr="00C912E9">
        <w:rPr>
          <w:rFonts w:ascii="Arial" w:hAnsi="Arial" w:cs="Arial"/>
        </w:rPr>
        <w:t xml:space="preserve"> them</w:t>
      </w:r>
      <w:r w:rsidR="004D1408" w:rsidRPr="00C912E9">
        <w:rPr>
          <w:rFonts w:ascii="Arial" w:hAnsi="Arial" w:cs="Arial"/>
        </w:rPr>
        <w:t>.</w:t>
      </w:r>
      <w:r w:rsidR="006B2B14" w:rsidRPr="000E0E64">
        <w:rPr>
          <w:rFonts w:ascii="Arial" w:hAnsi="Arial" w:cs="Arial"/>
        </w:rPr>
        <w:t xml:space="preserve"> </w:t>
      </w:r>
    </w:p>
    <w:p w14:paraId="085A3222" w14:textId="5FC46514" w:rsidR="00280A27" w:rsidRPr="008F56A0" w:rsidRDefault="00280A27" w:rsidP="00280A27">
      <w:pPr>
        <w:pStyle w:val="BodyTextNew"/>
      </w:pPr>
      <w:r w:rsidRPr="004229ED">
        <w:t>Our Environm</w:t>
      </w:r>
      <w:r w:rsidR="00F52E2C" w:rsidRPr="004229ED">
        <w:t xml:space="preserve">ental, Social and Ethical Policy aligns with our </w:t>
      </w:r>
      <w:r w:rsidR="00A441D0" w:rsidRPr="004229ED">
        <w:t>strategic objectives to mak</w:t>
      </w:r>
      <w:r w:rsidR="004E3D18" w:rsidRPr="004229ED">
        <w:t>e</w:t>
      </w:r>
      <w:r w:rsidR="00A441D0" w:rsidRPr="004229ED">
        <w:t xml:space="preserve"> a positive difference </w:t>
      </w:r>
      <w:r w:rsidR="00A9472C" w:rsidRPr="004229ED">
        <w:t>and increase our reach to support those within our communities who need our support</w:t>
      </w:r>
      <w:r w:rsidR="00C53B5F" w:rsidRPr="004229ED">
        <w:t xml:space="preserve"> and to create a progressive, purpose</w:t>
      </w:r>
      <w:r w:rsidR="006046D7" w:rsidRPr="004229ED">
        <w:t>-led and inclusive workplace</w:t>
      </w:r>
      <w:r w:rsidR="00A441D0" w:rsidRPr="008F56A0">
        <w:t xml:space="preserve"> </w:t>
      </w:r>
    </w:p>
    <w:p w14:paraId="4D53C34C" w14:textId="77777777" w:rsidR="004E3D18" w:rsidRPr="008F56A0" w:rsidRDefault="004E3D18" w:rsidP="00280A27">
      <w:pPr>
        <w:pStyle w:val="BodyTextNew"/>
      </w:pPr>
    </w:p>
    <w:p w14:paraId="14C63907" w14:textId="4D778698" w:rsidR="6E517781" w:rsidRPr="004229ED" w:rsidRDefault="6E517781" w:rsidP="06746442">
      <w:pPr>
        <w:pStyle w:val="BodyTextNew"/>
        <w:rPr>
          <w:rFonts w:ascii="Arial" w:hAnsi="Arial" w:cs="Arial"/>
          <w:b/>
          <w:bCs/>
        </w:rPr>
      </w:pPr>
      <w:r w:rsidRPr="004229ED">
        <w:rPr>
          <w:rFonts w:ascii="Arial" w:hAnsi="Arial" w:cs="Arial"/>
          <w:b/>
          <w:bCs/>
        </w:rPr>
        <w:t>Our structure</w:t>
      </w:r>
    </w:p>
    <w:p w14:paraId="509A12F8" w14:textId="02E75480" w:rsidR="06746442" w:rsidRPr="004229ED" w:rsidRDefault="06746442" w:rsidP="06746442">
      <w:pPr>
        <w:pStyle w:val="BodyTextNew"/>
        <w:rPr>
          <w:rFonts w:ascii="Arial" w:hAnsi="Arial" w:cs="Arial"/>
          <w:b/>
          <w:bCs/>
        </w:rPr>
      </w:pPr>
    </w:p>
    <w:p w14:paraId="0C7202ED" w14:textId="392FC57F" w:rsidR="20A366A7" w:rsidRPr="004229ED" w:rsidRDefault="20A366A7" w:rsidP="06746442">
      <w:pPr>
        <w:pStyle w:val="BodyTextNew"/>
        <w:rPr>
          <w:rFonts w:ascii="Arial" w:hAnsi="Arial" w:cs="Arial"/>
        </w:rPr>
      </w:pPr>
      <w:r w:rsidRPr="004229ED">
        <w:rPr>
          <w:rFonts w:ascii="Arial" w:hAnsi="Arial" w:cs="Arial"/>
        </w:rPr>
        <w:t>Cash Access UK is a not-for-profit company limited by guarantee. This means that rather than shareholders and shares, we have Members. Our Members are the banks who have chosen to come together to protect cash access for their customers. Our Member firms provide all our funding and work closely with us to make sure we are providing the right services to support their customers.</w:t>
      </w:r>
    </w:p>
    <w:p w14:paraId="317BA80F" w14:textId="44077B44" w:rsidR="06746442" w:rsidRPr="004229ED" w:rsidRDefault="06746442" w:rsidP="06746442">
      <w:pPr>
        <w:pStyle w:val="BodyTextNew"/>
        <w:rPr>
          <w:rFonts w:ascii="Arial" w:hAnsi="Arial" w:cs="Arial"/>
        </w:rPr>
      </w:pPr>
    </w:p>
    <w:p w14:paraId="6E48E63F" w14:textId="7433F76D" w:rsidR="20A366A7" w:rsidRPr="004229ED" w:rsidRDefault="20A366A7" w:rsidP="06746442">
      <w:pPr>
        <w:pStyle w:val="BodyTextNew"/>
        <w:rPr>
          <w:rFonts w:ascii="Arial" w:hAnsi="Arial" w:cs="Arial"/>
        </w:rPr>
      </w:pPr>
      <w:r w:rsidRPr="004229ED">
        <w:rPr>
          <w:rFonts w:ascii="Arial" w:hAnsi="Arial" w:cs="Arial"/>
        </w:rPr>
        <w:t xml:space="preserve">Our Board is responsible for all major decisions about the way the company is run. This includes everything from setting our strategy and agreeing our annual budget to managing risks and helping develop the company's culture. The Board is made up of an independent Chair and two independent </w:t>
      </w:r>
      <w:r w:rsidRPr="004229ED">
        <w:rPr>
          <w:rFonts w:ascii="Arial" w:hAnsi="Arial" w:cs="Arial"/>
        </w:rPr>
        <w:lastRenderedPageBreak/>
        <w:t>directors, five directors nominated by our Member firms, our Chief Executive and Chief Financial Officer. This gives the Board a wide range of perspectives, industry experience and deep insight into how the company is running. The Board meets five times a year.</w:t>
      </w:r>
      <w:r w:rsidRPr="008F56A0">
        <w:rPr>
          <w:rFonts w:ascii="Arial" w:hAnsi="Arial" w:cs="Arial"/>
        </w:rPr>
        <w:t xml:space="preserve">   </w:t>
      </w:r>
    </w:p>
    <w:p w14:paraId="08D09B38" w14:textId="265BD258" w:rsidR="06746442" w:rsidRPr="004229ED" w:rsidRDefault="06746442" w:rsidP="06746442">
      <w:pPr>
        <w:pStyle w:val="BodyTextNew"/>
        <w:rPr>
          <w:rFonts w:ascii="Arial" w:hAnsi="Arial" w:cs="Arial"/>
        </w:rPr>
      </w:pPr>
    </w:p>
    <w:p w14:paraId="47AAD642" w14:textId="10216C1D" w:rsidR="20A366A7" w:rsidRDefault="20A366A7" w:rsidP="06746442">
      <w:pPr>
        <w:pStyle w:val="BodyTextNew"/>
        <w:rPr>
          <w:rFonts w:ascii="Arial" w:hAnsi="Arial" w:cs="Arial"/>
        </w:rPr>
      </w:pPr>
      <w:r w:rsidRPr="004229ED">
        <w:rPr>
          <w:rFonts w:ascii="Arial" w:hAnsi="Arial" w:cs="Arial"/>
        </w:rPr>
        <w:t>The day-to-day running of the company</w:t>
      </w:r>
      <w:r w:rsidR="008F56A0">
        <w:rPr>
          <w:rFonts w:ascii="Arial" w:hAnsi="Arial" w:cs="Arial"/>
        </w:rPr>
        <w:t xml:space="preserve"> is overseen by a senior team of directors who are responsible for the effective operation of the company in line with our objectives, policies, purpose and values, and are accountable to the Board.</w:t>
      </w:r>
    </w:p>
    <w:p w14:paraId="71500B74" w14:textId="457C2BF0" w:rsidR="15B71DF3" w:rsidRDefault="15B71DF3" w:rsidP="06746442">
      <w:pPr>
        <w:pStyle w:val="BodyTextNew"/>
        <w:rPr>
          <w:rFonts w:ascii="Arial" w:hAnsi="Arial" w:cs="Arial"/>
        </w:rPr>
      </w:pPr>
      <w:r w:rsidRPr="06746442">
        <w:rPr>
          <w:rFonts w:ascii="Arial" w:hAnsi="Arial" w:cs="Arial"/>
        </w:rPr>
        <w:t xml:space="preserve"> </w:t>
      </w:r>
    </w:p>
    <w:p w14:paraId="091F5847" w14:textId="04173D07" w:rsidR="006B2B14" w:rsidRPr="003A6DCF" w:rsidRDefault="006B2B14" w:rsidP="006B2B14">
      <w:pPr>
        <w:pStyle w:val="BodyTextNew"/>
        <w:rPr>
          <w:rFonts w:ascii="Arial" w:hAnsi="Arial" w:cs="Arial"/>
          <w:b/>
          <w:bCs/>
        </w:rPr>
      </w:pPr>
      <w:r w:rsidRPr="003A6DCF">
        <w:rPr>
          <w:rFonts w:ascii="Arial" w:hAnsi="Arial" w:cs="Arial"/>
          <w:b/>
          <w:bCs/>
        </w:rPr>
        <w:t>Our values</w:t>
      </w:r>
      <w:r w:rsidR="00E17E28" w:rsidRPr="003A6DCF">
        <w:rPr>
          <w:rFonts w:ascii="Arial" w:hAnsi="Arial" w:cs="Arial"/>
          <w:b/>
          <w:bCs/>
        </w:rPr>
        <w:t xml:space="preserve"> and our people </w:t>
      </w:r>
    </w:p>
    <w:p w14:paraId="128A4BD3" w14:textId="77777777" w:rsidR="006B2B14" w:rsidRPr="003A6DCF" w:rsidRDefault="006B2B14" w:rsidP="006B2B14">
      <w:pPr>
        <w:pStyle w:val="BodyTextNew"/>
        <w:rPr>
          <w:rFonts w:ascii="Arial" w:hAnsi="Arial" w:cs="Arial"/>
        </w:rPr>
      </w:pPr>
    </w:p>
    <w:p w14:paraId="3AF7469F" w14:textId="7A7F49FC" w:rsidR="006B2B14" w:rsidRPr="003A6DCF" w:rsidRDefault="006B2B14" w:rsidP="006B2B14">
      <w:pPr>
        <w:pStyle w:val="BodyTextNew"/>
        <w:rPr>
          <w:rFonts w:ascii="Arial" w:hAnsi="Arial" w:cs="Arial"/>
        </w:rPr>
      </w:pPr>
      <w:r w:rsidRPr="003A6DCF">
        <w:rPr>
          <w:rFonts w:ascii="Arial" w:hAnsi="Arial" w:cs="Arial"/>
        </w:rPr>
        <w:t xml:space="preserve">Our values </w:t>
      </w:r>
      <w:r w:rsidR="004D1408" w:rsidRPr="003A6DCF">
        <w:rPr>
          <w:rFonts w:ascii="Arial" w:hAnsi="Arial" w:cs="Arial"/>
        </w:rPr>
        <w:t xml:space="preserve">ensure that we put the customer first, </w:t>
      </w:r>
      <w:r w:rsidR="00E17E28" w:rsidRPr="003A6DCF">
        <w:rPr>
          <w:rFonts w:ascii="Arial" w:hAnsi="Arial" w:cs="Arial"/>
        </w:rPr>
        <w:t xml:space="preserve">and that we </w:t>
      </w:r>
      <w:r w:rsidR="004D1408" w:rsidRPr="003A6DCF">
        <w:rPr>
          <w:rFonts w:ascii="Arial" w:hAnsi="Arial" w:cs="Arial"/>
        </w:rPr>
        <w:t xml:space="preserve">are inclusive and collaborative. These </w:t>
      </w:r>
      <w:r w:rsidR="00E17E28" w:rsidRPr="003A6DCF">
        <w:rPr>
          <w:rFonts w:ascii="Arial" w:hAnsi="Arial" w:cs="Arial"/>
        </w:rPr>
        <w:t xml:space="preserve">values guide our </w:t>
      </w:r>
      <w:r w:rsidRPr="003A6DCF">
        <w:rPr>
          <w:rFonts w:ascii="Arial" w:hAnsi="Arial" w:cs="Arial"/>
        </w:rPr>
        <w:t xml:space="preserve">culture and </w:t>
      </w:r>
      <w:r w:rsidR="00E17E28" w:rsidRPr="003A6DCF">
        <w:rPr>
          <w:rFonts w:ascii="Arial" w:hAnsi="Arial" w:cs="Arial"/>
        </w:rPr>
        <w:t>the way we work</w:t>
      </w:r>
      <w:r w:rsidRPr="003A6DCF">
        <w:rPr>
          <w:rFonts w:ascii="Arial" w:hAnsi="Arial" w:cs="Arial"/>
        </w:rPr>
        <w:t>, set</w:t>
      </w:r>
      <w:r w:rsidR="00E17E28" w:rsidRPr="003A6DCF">
        <w:rPr>
          <w:rFonts w:ascii="Arial" w:hAnsi="Arial" w:cs="Arial"/>
        </w:rPr>
        <w:t>ting</w:t>
      </w:r>
      <w:r w:rsidRPr="003A6DCF">
        <w:rPr>
          <w:rFonts w:ascii="Arial" w:hAnsi="Arial" w:cs="Arial"/>
        </w:rPr>
        <w:t xml:space="preserve"> the </w:t>
      </w:r>
      <w:r w:rsidR="00E17E28" w:rsidRPr="003A6DCF">
        <w:rPr>
          <w:rFonts w:ascii="Arial" w:hAnsi="Arial" w:cs="Arial"/>
        </w:rPr>
        <w:t>tone</w:t>
      </w:r>
      <w:r w:rsidRPr="003A6DCF">
        <w:rPr>
          <w:rFonts w:ascii="Arial" w:hAnsi="Arial" w:cs="Arial"/>
        </w:rPr>
        <w:t xml:space="preserve"> for how colleagues interact with </w:t>
      </w:r>
      <w:r w:rsidR="00E17E28" w:rsidRPr="003A6DCF">
        <w:rPr>
          <w:rFonts w:ascii="Arial" w:hAnsi="Arial" w:cs="Arial"/>
        </w:rPr>
        <w:t>one</w:t>
      </w:r>
      <w:r w:rsidRPr="003A6DCF">
        <w:rPr>
          <w:rFonts w:ascii="Arial" w:hAnsi="Arial" w:cs="Arial"/>
        </w:rPr>
        <w:t xml:space="preserve"> other</w:t>
      </w:r>
      <w:r w:rsidR="00E17E28" w:rsidRPr="003A6DCF">
        <w:rPr>
          <w:rFonts w:ascii="Arial" w:hAnsi="Arial" w:cs="Arial"/>
        </w:rPr>
        <w:t xml:space="preserve"> and with </w:t>
      </w:r>
      <w:r w:rsidRPr="003A6DCF">
        <w:rPr>
          <w:rFonts w:ascii="Arial" w:hAnsi="Arial" w:cs="Arial"/>
        </w:rPr>
        <w:t>suppliers, Member</w:t>
      </w:r>
      <w:r w:rsidR="00E17E28" w:rsidRPr="003A6DCF">
        <w:rPr>
          <w:rFonts w:ascii="Arial" w:hAnsi="Arial" w:cs="Arial"/>
        </w:rPr>
        <w:t xml:space="preserve"> firms</w:t>
      </w:r>
      <w:r w:rsidRPr="003A6DCF">
        <w:rPr>
          <w:rFonts w:ascii="Arial" w:hAnsi="Arial" w:cs="Arial"/>
        </w:rPr>
        <w:t xml:space="preserve"> and other parties. </w:t>
      </w:r>
    </w:p>
    <w:p w14:paraId="68DB4EE0" w14:textId="77777777" w:rsidR="006B2B14" w:rsidRPr="003A6DCF" w:rsidRDefault="006B2B14" w:rsidP="006B2B14">
      <w:pPr>
        <w:pStyle w:val="BodyTextNew"/>
        <w:rPr>
          <w:rFonts w:ascii="Arial" w:hAnsi="Arial" w:cs="Arial"/>
        </w:rPr>
      </w:pPr>
    </w:p>
    <w:p w14:paraId="406DE6AE" w14:textId="23E8A9C6" w:rsidR="006B2B14" w:rsidRPr="003A6DCF" w:rsidRDefault="006B2B14" w:rsidP="006B2B14">
      <w:pPr>
        <w:pStyle w:val="BodyTextNew"/>
        <w:rPr>
          <w:rFonts w:ascii="Arial" w:hAnsi="Arial" w:cs="Arial"/>
        </w:rPr>
      </w:pPr>
      <w:r w:rsidRPr="00F76F3F">
        <w:rPr>
          <w:rFonts w:ascii="Arial" w:hAnsi="Arial" w:cs="Arial"/>
        </w:rPr>
        <w:t>Cash Access UK</w:t>
      </w:r>
      <w:r w:rsidR="00D30C6D" w:rsidRPr="00F76F3F">
        <w:rPr>
          <w:rFonts w:ascii="Arial" w:hAnsi="Arial" w:cs="Arial"/>
        </w:rPr>
        <w:t xml:space="preserve"> has </w:t>
      </w:r>
      <w:r w:rsidR="00F76F3F" w:rsidRPr="00F76F3F">
        <w:rPr>
          <w:rFonts w:ascii="Arial" w:hAnsi="Arial" w:cs="Arial"/>
        </w:rPr>
        <w:t xml:space="preserve">expanded over the last year and we expect to have </w:t>
      </w:r>
      <w:r w:rsidR="00D30C6D" w:rsidRPr="00F76F3F">
        <w:rPr>
          <w:rFonts w:ascii="Arial" w:hAnsi="Arial" w:cs="Arial"/>
        </w:rPr>
        <w:t xml:space="preserve">a workforce of around </w:t>
      </w:r>
      <w:r w:rsidR="008F56A0" w:rsidRPr="00F76F3F">
        <w:rPr>
          <w:rFonts w:ascii="Arial" w:hAnsi="Arial" w:cs="Arial"/>
        </w:rPr>
        <w:t>80</w:t>
      </w:r>
      <w:r w:rsidR="00F76F3F" w:rsidRPr="00F76F3F">
        <w:rPr>
          <w:rFonts w:ascii="Arial" w:hAnsi="Arial" w:cs="Arial"/>
        </w:rPr>
        <w:t xml:space="preserve"> by</w:t>
      </w:r>
      <w:r w:rsidR="00F76F3F">
        <w:rPr>
          <w:rFonts w:ascii="Arial" w:hAnsi="Arial" w:cs="Arial"/>
        </w:rPr>
        <w:t xml:space="preserve"> the end of 2024</w:t>
      </w:r>
      <w:r w:rsidR="00E17E28" w:rsidRPr="004229ED">
        <w:rPr>
          <w:rFonts w:ascii="Arial" w:hAnsi="Arial" w:cs="Arial"/>
        </w:rPr>
        <w:t>,</w:t>
      </w:r>
      <w:r w:rsidR="00E17E28" w:rsidRPr="00D30C6D">
        <w:rPr>
          <w:rFonts w:ascii="Arial" w:hAnsi="Arial" w:cs="Arial"/>
        </w:rPr>
        <w:t xml:space="preserve"> </w:t>
      </w:r>
      <w:r w:rsidR="00D30C6D">
        <w:rPr>
          <w:rFonts w:ascii="Arial" w:hAnsi="Arial" w:cs="Arial"/>
        </w:rPr>
        <w:t xml:space="preserve">including a </w:t>
      </w:r>
      <w:r w:rsidR="00D30C6D" w:rsidRPr="00D30C6D">
        <w:rPr>
          <w:rFonts w:ascii="Arial" w:hAnsi="Arial" w:cs="Arial"/>
        </w:rPr>
        <w:t xml:space="preserve">small number of colleagues </w:t>
      </w:r>
      <w:r w:rsidR="00E17E28" w:rsidRPr="00D30C6D">
        <w:rPr>
          <w:rFonts w:ascii="Arial" w:hAnsi="Arial" w:cs="Arial"/>
        </w:rPr>
        <w:t xml:space="preserve">on </w:t>
      </w:r>
      <w:r w:rsidRPr="00D30C6D">
        <w:rPr>
          <w:rFonts w:ascii="Arial" w:hAnsi="Arial" w:cs="Arial"/>
        </w:rPr>
        <w:t>second</w:t>
      </w:r>
      <w:r w:rsidR="00E17E28" w:rsidRPr="00D30C6D">
        <w:rPr>
          <w:rFonts w:ascii="Arial" w:hAnsi="Arial" w:cs="Arial"/>
        </w:rPr>
        <w:t>ment</w:t>
      </w:r>
      <w:r w:rsidRPr="00D30C6D">
        <w:rPr>
          <w:rFonts w:ascii="Arial" w:hAnsi="Arial" w:cs="Arial"/>
        </w:rPr>
        <w:t xml:space="preserve"> from UK</w:t>
      </w:r>
      <w:r w:rsidR="00D30C6D">
        <w:rPr>
          <w:rFonts w:ascii="Arial" w:hAnsi="Arial" w:cs="Arial"/>
        </w:rPr>
        <w:t>-based</w:t>
      </w:r>
      <w:r w:rsidR="00E17E28" w:rsidRPr="00D30C6D">
        <w:rPr>
          <w:rFonts w:ascii="Arial" w:hAnsi="Arial" w:cs="Arial"/>
        </w:rPr>
        <w:t xml:space="preserve"> </w:t>
      </w:r>
      <w:r w:rsidRPr="00D30C6D">
        <w:rPr>
          <w:rFonts w:ascii="Arial" w:hAnsi="Arial" w:cs="Arial"/>
        </w:rPr>
        <w:t>banks</w:t>
      </w:r>
      <w:r w:rsidR="004D1408" w:rsidRPr="00D30C6D">
        <w:rPr>
          <w:rFonts w:ascii="Arial" w:hAnsi="Arial" w:cs="Arial"/>
        </w:rPr>
        <w:t>.</w:t>
      </w:r>
      <w:r w:rsidR="004D1408" w:rsidRPr="003A6DCF">
        <w:rPr>
          <w:rFonts w:ascii="Arial" w:hAnsi="Arial" w:cs="Arial"/>
          <w:color w:val="FF0000"/>
        </w:rPr>
        <w:t xml:space="preserve"> </w:t>
      </w:r>
      <w:r w:rsidRPr="003A6DCF">
        <w:rPr>
          <w:rFonts w:ascii="Arial" w:hAnsi="Arial" w:cs="Arial"/>
        </w:rPr>
        <w:t xml:space="preserve">All staff are based in the UK. </w:t>
      </w:r>
      <w:r w:rsidR="00E17E28" w:rsidRPr="003A6DCF">
        <w:rPr>
          <w:rFonts w:ascii="Arial" w:hAnsi="Arial" w:cs="Arial"/>
        </w:rPr>
        <w:t xml:space="preserve">We seek to treat everyone fairly, consistently and respectfully and our people policies aim to create an environment that is open, transparent and psychologically safe. </w:t>
      </w:r>
    </w:p>
    <w:p w14:paraId="53376BFD" w14:textId="77777777" w:rsidR="006B2B14" w:rsidRPr="003A6DCF" w:rsidRDefault="006B2B14" w:rsidP="006B2B14">
      <w:pPr>
        <w:pStyle w:val="BodyTextNew"/>
        <w:rPr>
          <w:rFonts w:ascii="Arial" w:hAnsi="Arial" w:cs="Arial"/>
        </w:rPr>
      </w:pPr>
    </w:p>
    <w:p w14:paraId="1036AD64" w14:textId="700914AF" w:rsidR="006B2B14" w:rsidRPr="003A6DCF" w:rsidRDefault="00E17E28" w:rsidP="006B2B14">
      <w:pPr>
        <w:pStyle w:val="BodyTextNew"/>
        <w:rPr>
          <w:rFonts w:ascii="Arial" w:hAnsi="Arial" w:cs="Arial"/>
        </w:rPr>
      </w:pPr>
      <w:r w:rsidRPr="003A6DCF">
        <w:rPr>
          <w:rFonts w:ascii="Arial" w:hAnsi="Arial" w:cs="Arial"/>
        </w:rPr>
        <w:t>W</w:t>
      </w:r>
      <w:r w:rsidR="006B2B14" w:rsidRPr="003A6DCF">
        <w:rPr>
          <w:rFonts w:ascii="Arial" w:hAnsi="Arial" w:cs="Arial"/>
        </w:rPr>
        <w:t>e operate robust recruitment processes in line with UK employment law</w:t>
      </w:r>
      <w:r w:rsidR="00EF243D" w:rsidRPr="003A6DCF">
        <w:rPr>
          <w:rFonts w:ascii="Arial" w:hAnsi="Arial" w:cs="Arial"/>
        </w:rPr>
        <w:t>. These</w:t>
      </w:r>
      <w:r w:rsidR="006B2B14" w:rsidRPr="003A6DCF">
        <w:rPr>
          <w:rFonts w:ascii="Arial" w:hAnsi="Arial" w:cs="Arial"/>
        </w:rPr>
        <w:t xml:space="preserve"> includ</w:t>
      </w:r>
      <w:r w:rsidR="00EF243D" w:rsidRPr="003A6DCF">
        <w:rPr>
          <w:rFonts w:ascii="Arial" w:hAnsi="Arial" w:cs="Arial"/>
        </w:rPr>
        <w:t>e</w:t>
      </w:r>
      <w:r w:rsidR="006B2B14" w:rsidRPr="003A6DCF">
        <w:rPr>
          <w:rFonts w:ascii="Arial" w:hAnsi="Arial" w:cs="Arial"/>
        </w:rPr>
        <w:t xml:space="preserve"> ‘right to work’ document checks</w:t>
      </w:r>
      <w:r w:rsidR="00D30C6D">
        <w:rPr>
          <w:rFonts w:ascii="Arial" w:hAnsi="Arial" w:cs="Arial"/>
        </w:rPr>
        <w:t xml:space="preserve"> and</w:t>
      </w:r>
      <w:r w:rsidR="006B2B14" w:rsidRPr="003A6DCF">
        <w:rPr>
          <w:rFonts w:ascii="Arial" w:hAnsi="Arial" w:cs="Arial"/>
        </w:rPr>
        <w:t xml:space="preserve"> checks to ensure employees are aged </w:t>
      </w:r>
      <w:r w:rsidR="00EF243D" w:rsidRPr="003A6DCF">
        <w:rPr>
          <w:rFonts w:ascii="Arial" w:hAnsi="Arial" w:cs="Arial"/>
        </w:rPr>
        <w:t xml:space="preserve">over </w:t>
      </w:r>
      <w:r w:rsidR="006B2B14" w:rsidRPr="003A6DCF">
        <w:rPr>
          <w:rFonts w:ascii="Arial" w:hAnsi="Arial" w:cs="Arial"/>
        </w:rPr>
        <w:t>16</w:t>
      </w:r>
      <w:r w:rsidR="00EF243D" w:rsidRPr="003A6DCF">
        <w:rPr>
          <w:rFonts w:ascii="Arial" w:hAnsi="Arial" w:cs="Arial"/>
        </w:rPr>
        <w:t xml:space="preserve">. Our pay and </w:t>
      </w:r>
      <w:r w:rsidR="006B2B14" w:rsidRPr="003A6DCF">
        <w:rPr>
          <w:rFonts w:ascii="Arial" w:hAnsi="Arial" w:cs="Arial"/>
        </w:rPr>
        <w:t>reward</w:t>
      </w:r>
      <w:r w:rsidR="00EF243D" w:rsidRPr="003A6DCF">
        <w:rPr>
          <w:rFonts w:ascii="Arial" w:hAnsi="Arial" w:cs="Arial"/>
        </w:rPr>
        <w:t xml:space="preserve"> policy is clear and transparent, and the Chair of our Remuneration Committee has engaged with employees on the Committee’s role and considerations in setting that policy. We also have </w:t>
      </w:r>
      <w:r w:rsidR="006B2B14" w:rsidRPr="003A6DCF">
        <w:rPr>
          <w:rFonts w:ascii="Arial" w:hAnsi="Arial" w:cs="Arial"/>
        </w:rPr>
        <w:t xml:space="preserve">a whistleblowing policy </w:t>
      </w:r>
      <w:r w:rsidR="00EF243D" w:rsidRPr="003A6DCF">
        <w:rPr>
          <w:rFonts w:ascii="Arial" w:hAnsi="Arial" w:cs="Arial"/>
        </w:rPr>
        <w:t xml:space="preserve">to enable </w:t>
      </w:r>
      <w:r w:rsidR="006B2B14" w:rsidRPr="003A6DCF">
        <w:rPr>
          <w:rFonts w:ascii="Arial" w:hAnsi="Arial" w:cs="Arial"/>
        </w:rPr>
        <w:t xml:space="preserve">colleagues </w:t>
      </w:r>
      <w:r w:rsidR="00EF243D" w:rsidRPr="003A6DCF">
        <w:rPr>
          <w:rFonts w:ascii="Arial" w:hAnsi="Arial" w:cs="Arial"/>
        </w:rPr>
        <w:t xml:space="preserve">to raise any concerns </w:t>
      </w:r>
      <w:r w:rsidR="006B2B14" w:rsidRPr="003A6DCF">
        <w:rPr>
          <w:rFonts w:ascii="Arial" w:hAnsi="Arial" w:cs="Arial"/>
        </w:rPr>
        <w:t>confidentially and safely, including those relating to potential unlawful practices within our supply chains, without fear of reprisal.</w:t>
      </w:r>
    </w:p>
    <w:p w14:paraId="1CA69F0F" w14:textId="77777777" w:rsidR="006B2B14" w:rsidRPr="003A6DCF" w:rsidRDefault="006B2B14" w:rsidP="006B2B14">
      <w:pPr>
        <w:pStyle w:val="BodyTextNew"/>
        <w:rPr>
          <w:rFonts w:ascii="Arial" w:hAnsi="Arial" w:cs="Arial"/>
        </w:rPr>
      </w:pPr>
    </w:p>
    <w:p w14:paraId="3F30D219" w14:textId="276B7CE1" w:rsidR="006B2B14" w:rsidRPr="003A6DCF" w:rsidRDefault="006B2B14" w:rsidP="006B2B14">
      <w:pPr>
        <w:pStyle w:val="BodyTextNew"/>
        <w:rPr>
          <w:rFonts w:ascii="Arial" w:hAnsi="Arial" w:cs="Arial"/>
          <w:b/>
          <w:bCs/>
        </w:rPr>
      </w:pPr>
      <w:r w:rsidRPr="003A6DCF">
        <w:rPr>
          <w:rFonts w:ascii="Arial" w:hAnsi="Arial" w:cs="Arial"/>
          <w:b/>
          <w:bCs/>
        </w:rPr>
        <w:t xml:space="preserve">Our </w:t>
      </w:r>
      <w:r w:rsidR="00EF243D" w:rsidRPr="003A6DCF">
        <w:rPr>
          <w:rFonts w:ascii="Arial" w:hAnsi="Arial" w:cs="Arial"/>
          <w:b/>
          <w:bCs/>
        </w:rPr>
        <w:t>s</w:t>
      </w:r>
      <w:r w:rsidRPr="003A6DCF">
        <w:rPr>
          <w:rFonts w:ascii="Arial" w:hAnsi="Arial" w:cs="Arial"/>
          <w:b/>
          <w:bCs/>
        </w:rPr>
        <w:t xml:space="preserve">upply </w:t>
      </w:r>
      <w:r w:rsidR="00EF243D" w:rsidRPr="003A6DCF">
        <w:rPr>
          <w:rFonts w:ascii="Arial" w:hAnsi="Arial" w:cs="Arial"/>
          <w:b/>
          <w:bCs/>
        </w:rPr>
        <w:t>c</w:t>
      </w:r>
      <w:r w:rsidRPr="003A6DCF">
        <w:rPr>
          <w:rFonts w:ascii="Arial" w:hAnsi="Arial" w:cs="Arial"/>
          <w:b/>
          <w:bCs/>
        </w:rPr>
        <w:t>hain</w:t>
      </w:r>
    </w:p>
    <w:p w14:paraId="4EF8E624" w14:textId="77777777" w:rsidR="006B2B14" w:rsidRPr="003A6DCF" w:rsidRDefault="006B2B14" w:rsidP="006B2B14">
      <w:pPr>
        <w:pStyle w:val="BodyTextNew"/>
        <w:rPr>
          <w:rFonts w:ascii="Arial" w:hAnsi="Arial" w:cs="Arial"/>
        </w:rPr>
      </w:pPr>
    </w:p>
    <w:p w14:paraId="3DA1E3D8" w14:textId="03BA9757" w:rsidR="006B2B14" w:rsidRPr="00D30C6D" w:rsidRDefault="006B2B14" w:rsidP="006B2B14">
      <w:pPr>
        <w:pStyle w:val="BodyTextNew"/>
        <w:rPr>
          <w:rFonts w:ascii="Arial" w:hAnsi="Arial" w:cs="Arial"/>
        </w:rPr>
      </w:pPr>
      <w:r w:rsidRPr="003A6DCF">
        <w:rPr>
          <w:rFonts w:ascii="Arial" w:hAnsi="Arial" w:cs="Arial"/>
        </w:rPr>
        <w:t>Whi</w:t>
      </w:r>
      <w:r w:rsidR="00EF243D" w:rsidRPr="003A6DCF">
        <w:rPr>
          <w:rFonts w:ascii="Arial" w:hAnsi="Arial" w:cs="Arial"/>
        </w:rPr>
        <w:t>le</w:t>
      </w:r>
      <w:r w:rsidRPr="003A6DCF">
        <w:rPr>
          <w:rFonts w:ascii="Arial" w:hAnsi="Arial" w:cs="Arial"/>
        </w:rPr>
        <w:t xml:space="preserve"> we consider our </w:t>
      </w:r>
      <w:r w:rsidR="00B32234" w:rsidRPr="003A6DCF">
        <w:rPr>
          <w:rFonts w:ascii="Arial" w:hAnsi="Arial" w:cs="Arial"/>
        </w:rPr>
        <w:t xml:space="preserve">direct </w:t>
      </w:r>
      <w:r w:rsidRPr="003A6DCF">
        <w:rPr>
          <w:rFonts w:ascii="Arial" w:hAnsi="Arial" w:cs="Arial"/>
        </w:rPr>
        <w:t xml:space="preserve">exposure to slavery and human trafficking to be relatively limited, we recognise that our business is exposed to greater risk when dealing with suppliers, particularly those who have operations and suppliers in other countries, or in high-risk industries. Cash Access UK partners with </w:t>
      </w:r>
      <w:r w:rsidR="00EF243D" w:rsidRPr="003A6DCF">
        <w:rPr>
          <w:rFonts w:ascii="Arial" w:hAnsi="Arial" w:cs="Arial"/>
        </w:rPr>
        <w:t>a range of</w:t>
      </w:r>
      <w:r w:rsidRPr="003A6DCF">
        <w:rPr>
          <w:rFonts w:ascii="Arial" w:hAnsi="Arial" w:cs="Arial"/>
        </w:rPr>
        <w:t xml:space="preserve"> suppliers</w:t>
      </w:r>
      <w:r w:rsidR="00EF243D" w:rsidRPr="003A6DCF">
        <w:rPr>
          <w:rFonts w:ascii="Arial" w:hAnsi="Arial" w:cs="Arial"/>
        </w:rPr>
        <w:t>, all of whom</w:t>
      </w:r>
      <w:r w:rsidRPr="003A6DCF">
        <w:rPr>
          <w:rFonts w:ascii="Arial" w:hAnsi="Arial" w:cs="Arial"/>
        </w:rPr>
        <w:t xml:space="preserve"> </w:t>
      </w:r>
      <w:r w:rsidR="00EF243D" w:rsidRPr="003A6DCF">
        <w:rPr>
          <w:rFonts w:ascii="Arial" w:hAnsi="Arial" w:cs="Arial"/>
        </w:rPr>
        <w:t xml:space="preserve">help us </w:t>
      </w:r>
      <w:r w:rsidRPr="003A6DCF">
        <w:rPr>
          <w:rFonts w:ascii="Arial" w:hAnsi="Arial" w:cs="Arial"/>
        </w:rPr>
        <w:t xml:space="preserve">deliver our objectives and ensure we </w:t>
      </w:r>
      <w:r w:rsidR="00EF243D" w:rsidRPr="003A6DCF">
        <w:rPr>
          <w:rFonts w:ascii="Arial" w:hAnsi="Arial" w:cs="Arial"/>
        </w:rPr>
        <w:t>serve communities and our Member firms effectively</w:t>
      </w:r>
      <w:r w:rsidRPr="003A6DCF">
        <w:rPr>
          <w:rFonts w:ascii="Arial" w:hAnsi="Arial" w:cs="Arial"/>
        </w:rPr>
        <w:t xml:space="preserve">. </w:t>
      </w:r>
      <w:r w:rsidR="00164DBB">
        <w:rPr>
          <w:rFonts w:ascii="Arial" w:hAnsi="Arial" w:cs="Arial"/>
        </w:rPr>
        <w:t>A significant proportion</w:t>
      </w:r>
      <w:r w:rsidRPr="00D30C6D">
        <w:rPr>
          <w:rFonts w:ascii="Arial" w:hAnsi="Arial" w:cs="Arial"/>
        </w:rPr>
        <w:t xml:space="preserve"> of our business is outsourced to suppliers. </w:t>
      </w:r>
    </w:p>
    <w:p w14:paraId="06AEBD79" w14:textId="77777777" w:rsidR="006B2B14" w:rsidRPr="003A6DCF" w:rsidRDefault="006B2B14" w:rsidP="006B2B14">
      <w:pPr>
        <w:pStyle w:val="BodyTextNew"/>
        <w:rPr>
          <w:rFonts w:ascii="Arial" w:hAnsi="Arial" w:cs="Arial"/>
        </w:rPr>
      </w:pPr>
    </w:p>
    <w:p w14:paraId="78A782ED" w14:textId="5B9212F9" w:rsidR="006B2B14" w:rsidRPr="003A6DCF" w:rsidRDefault="006B2B14" w:rsidP="006B2B14">
      <w:pPr>
        <w:pStyle w:val="BodyTextNew"/>
        <w:rPr>
          <w:rFonts w:ascii="Arial" w:hAnsi="Arial" w:cs="Arial"/>
        </w:rPr>
      </w:pPr>
      <w:r w:rsidRPr="003A6DCF">
        <w:rPr>
          <w:rFonts w:ascii="Arial" w:hAnsi="Arial" w:cs="Arial"/>
        </w:rPr>
        <w:t xml:space="preserve">We inform </w:t>
      </w:r>
      <w:r w:rsidR="00EF243D" w:rsidRPr="003A6DCF">
        <w:rPr>
          <w:rFonts w:ascii="Arial" w:hAnsi="Arial" w:cs="Arial"/>
        </w:rPr>
        <w:t xml:space="preserve">every supplier and potential supplier </w:t>
      </w:r>
      <w:r w:rsidRPr="003A6DCF">
        <w:rPr>
          <w:rFonts w:ascii="Arial" w:hAnsi="Arial" w:cs="Arial"/>
        </w:rPr>
        <w:t>of our approach</w:t>
      </w:r>
      <w:r w:rsidR="00BF46F7">
        <w:rPr>
          <w:rFonts w:ascii="Arial" w:hAnsi="Arial" w:cs="Arial"/>
        </w:rPr>
        <w:t xml:space="preserve"> and expectations with regards</w:t>
      </w:r>
      <w:r w:rsidRPr="003A6DCF">
        <w:rPr>
          <w:rFonts w:ascii="Arial" w:hAnsi="Arial" w:cs="Arial"/>
        </w:rPr>
        <w:t xml:space="preserve"> to slavery and human trafficking</w:t>
      </w:r>
      <w:r w:rsidR="00EF243D" w:rsidRPr="003A6DCF">
        <w:rPr>
          <w:rFonts w:ascii="Arial" w:hAnsi="Arial" w:cs="Arial"/>
        </w:rPr>
        <w:t>. We also:</w:t>
      </w:r>
    </w:p>
    <w:p w14:paraId="20D0C5A9" w14:textId="77777777" w:rsidR="00EF243D" w:rsidRPr="003A6DCF" w:rsidRDefault="00EF243D" w:rsidP="006B2B14">
      <w:pPr>
        <w:pStyle w:val="BodyTextNew"/>
        <w:rPr>
          <w:rFonts w:ascii="Arial" w:hAnsi="Arial" w:cs="Arial"/>
        </w:rPr>
      </w:pPr>
    </w:p>
    <w:p w14:paraId="4D56B23C" w14:textId="4BB368ED" w:rsidR="006B2B14" w:rsidRPr="003A6DCF" w:rsidRDefault="006B2B14" w:rsidP="006B2B14">
      <w:pPr>
        <w:pStyle w:val="BodyTextNew"/>
        <w:numPr>
          <w:ilvl w:val="0"/>
          <w:numId w:val="38"/>
        </w:numPr>
        <w:rPr>
          <w:rFonts w:ascii="Arial" w:hAnsi="Arial" w:cs="Arial"/>
        </w:rPr>
      </w:pPr>
      <w:r w:rsidRPr="003A6DCF">
        <w:rPr>
          <w:rFonts w:ascii="Arial" w:hAnsi="Arial" w:cs="Arial"/>
        </w:rPr>
        <w:t>seek confirmation from existing suppliers that they are not aware of any incidents of slavery and/or human trafficking within their own business or supply chain</w:t>
      </w:r>
      <w:r w:rsidR="00EF243D" w:rsidRPr="003A6DCF">
        <w:rPr>
          <w:rFonts w:ascii="Arial" w:hAnsi="Arial" w:cs="Arial"/>
        </w:rPr>
        <w:t>,</w:t>
      </w:r>
      <w:r w:rsidRPr="003A6DCF">
        <w:rPr>
          <w:rFonts w:ascii="Arial" w:hAnsi="Arial" w:cs="Arial"/>
        </w:rPr>
        <w:t xml:space="preserve"> and </w:t>
      </w:r>
      <w:r w:rsidR="00EF243D" w:rsidRPr="003A6DCF">
        <w:rPr>
          <w:rFonts w:ascii="Arial" w:hAnsi="Arial" w:cs="Arial"/>
        </w:rPr>
        <w:t xml:space="preserve">that they </w:t>
      </w:r>
      <w:r w:rsidRPr="003A6DCF">
        <w:rPr>
          <w:rFonts w:ascii="Arial" w:hAnsi="Arial" w:cs="Arial"/>
        </w:rPr>
        <w:t xml:space="preserve">have policies and procedures in place to mitigate the risks of slavery and human trafficking and to encourage reporting of any incidents </w:t>
      </w:r>
      <w:r w:rsidR="00EF243D" w:rsidRPr="003A6DCF">
        <w:rPr>
          <w:rFonts w:ascii="Arial" w:hAnsi="Arial" w:cs="Arial"/>
        </w:rPr>
        <w:t>that</w:t>
      </w:r>
      <w:r w:rsidRPr="003A6DCF">
        <w:rPr>
          <w:rFonts w:ascii="Arial" w:hAnsi="Arial" w:cs="Arial"/>
        </w:rPr>
        <w:t xml:space="preserve"> do arise.</w:t>
      </w:r>
    </w:p>
    <w:p w14:paraId="1200969E" w14:textId="365088DB" w:rsidR="006B2B14" w:rsidRPr="00D30C6D" w:rsidRDefault="006B2B14" w:rsidP="006B2B14">
      <w:pPr>
        <w:pStyle w:val="BodyTextNew"/>
        <w:numPr>
          <w:ilvl w:val="0"/>
          <w:numId w:val="38"/>
        </w:numPr>
        <w:rPr>
          <w:rFonts w:ascii="Arial" w:hAnsi="Arial" w:cs="Arial"/>
        </w:rPr>
      </w:pPr>
      <w:r w:rsidRPr="003A6DCF">
        <w:rPr>
          <w:rFonts w:ascii="Arial" w:hAnsi="Arial" w:cs="Arial"/>
        </w:rPr>
        <w:t>includ</w:t>
      </w:r>
      <w:r w:rsidR="00EF243D" w:rsidRPr="003A6DCF">
        <w:rPr>
          <w:rFonts w:ascii="Arial" w:hAnsi="Arial" w:cs="Arial"/>
        </w:rPr>
        <w:t>e</w:t>
      </w:r>
      <w:r w:rsidRPr="003A6DCF">
        <w:rPr>
          <w:rFonts w:ascii="Arial" w:hAnsi="Arial" w:cs="Arial"/>
        </w:rPr>
        <w:t xml:space="preserve"> specific requirements in supplier contracts </w:t>
      </w:r>
      <w:r w:rsidR="00BF46F7">
        <w:rPr>
          <w:rFonts w:ascii="Arial" w:hAnsi="Arial" w:cs="Arial"/>
        </w:rPr>
        <w:t>and/or confirmation of their</w:t>
      </w:r>
      <w:r w:rsidR="004229ED">
        <w:rPr>
          <w:rFonts w:ascii="Arial" w:hAnsi="Arial" w:cs="Arial"/>
        </w:rPr>
        <w:t xml:space="preserve"> </w:t>
      </w:r>
      <w:r w:rsidRPr="003A6DCF">
        <w:rPr>
          <w:rFonts w:ascii="Arial" w:hAnsi="Arial" w:cs="Arial"/>
        </w:rPr>
        <w:t xml:space="preserve">compliance </w:t>
      </w:r>
      <w:r w:rsidR="00BF46F7">
        <w:rPr>
          <w:rFonts w:ascii="Arial" w:hAnsi="Arial" w:cs="Arial"/>
        </w:rPr>
        <w:t>to</w:t>
      </w:r>
      <w:r w:rsidRPr="003A6DCF">
        <w:rPr>
          <w:rFonts w:ascii="Arial" w:hAnsi="Arial" w:cs="Arial"/>
        </w:rPr>
        <w:t xml:space="preserve"> </w:t>
      </w:r>
      <w:r w:rsidR="003A6DCF" w:rsidRPr="003A6DCF">
        <w:rPr>
          <w:rFonts w:ascii="Arial" w:hAnsi="Arial" w:cs="Arial"/>
        </w:rPr>
        <w:t xml:space="preserve">our </w:t>
      </w:r>
      <w:hyperlink r:id="rId15" w:history="1">
        <w:r w:rsidR="003A6DCF" w:rsidRPr="00D30C6D">
          <w:rPr>
            <w:rStyle w:val="Hyperlink"/>
            <w:rFonts w:ascii="Arial" w:hAnsi="Arial" w:cs="Arial"/>
          </w:rPr>
          <w:t>Code of Conduct.</w:t>
        </w:r>
      </w:hyperlink>
    </w:p>
    <w:p w14:paraId="3B9EF7AD" w14:textId="44FA7442" w:rsidR="006B2B14" w:rsidRPr="003A6DCF" w:rsidRDefault="006B2B14" w:rsidP="006B2B14">
      <w:pPr>
        <w:pStyle w:val="BodyTextNew"/>
        <w:numPr>
          <w:ilvl w:val="0"/>
          <w:numId w:val="38"/>
        </w:numPr>
        <w:rPr>
          <w:rFonts w:ascii="Arial" w:hAnsi="Arial" w:cs="Arial"/>
        </w:rPr>
      </w:pPr>
      <w:r w:rsidRPr="003A6DCF">
        <w:rPr>
          <w:rFonts w:ascii="Arial" w:hAnsi="Arial" w:cs="Arial"/>
        </w:rPr>
        <w:t>undertak</w:t>
      </w:r>
      <w:r w:rsidR="003A6DCF" w:rsidRPr="003A6DCF">
        <w:rPr>
          <w:rFonts w:ascii="Arial" w:hAnsi="Arial" w:cs="Arial"/>
        </w:rPr>
        <w:t>e</w:t>
      </w:r>
      <w:r w:rsidRPr="003A6DCF">
        <w:rPr>
          <w:rFonts w:ascii="Arial" w:hAnsi="Arial" w:cs="Arial"/>
        </w:rPr>
        <w:t xml:space="preserve"> due diligence on suppliers in accordance with our </w:t>
      </w:r>
      <w:r w:rsidR="003A6DCF" w:rsidRPr="003A6DCF">
        <w:rPr>
          <w:rFonts w:ascii="Arial" w:hAnsi="Arial" w:cs="Arial"/>
        </w:rPr>
        <w:t>t</w:t>
      </w:r>
      <w:r w:rsidRPr="003A6DCF">
        <w:rPr>
          <w:rFonts w:ascii="Arial" w:hAnsi="Arial" w:cs="Arial"/>
        </w:rPr>
        <w:t>hird</w:t>
      </w:r>
      <w:r w:rsidR="003A6DCF" w:rsidRPr="003A6DCF">
        <w:rPr>
          <w:rFonts w:ascii="Arial" w:hAnsi="Arial" w:cs="Arial"/>
        </w:rPr>
        <w:t>-p</w:t>
      </w:r>
      <w:r w:rsidRPr="003A6DCF">
        <w:rPr>
          <w:rFonts w:ascii="Arial" w:hAnsi="Arial" w:cs="Arial"/>
        </w:rPr>
        <w:t xml:space="preserve">arty </w:t>
      </w:r>
      <w:r w:rsidR="003A6DCF" w:rsidRPr="003A6DCF">
        <w:rPr>
          <w:rFonts w:ascii="Arial" w:hAnsi="Arial" w:cs="Arial"/>
        </w:rPr>
        <w:t>r</w:t>
      </w:r>
      <w:r w:rsidRPr="003A6DCF">
        <w:rPr>
          <w:rFonts w:ascii="Arial" w:hAnsi="Arial" w:cs="Arial"/>
        </w:rPr>
        <w:t xml:space="preserve">isk </w:t>
      </w:r>
      <w:r w:rsidR="003A6DCF" w:rsidRPr="003A6DCF">
        <w:rPr>
          <w:rFonts w:ascii="Arial" w:hAnsi="Arial" w:cs="Arial"/>
        </w:rPr>
        <w:t>p</w:t>
      </w:r>
      <w:r w:rsidRPr="003A6DCF">
        <w:rPr>
          <w:rFonts w:ascii="Arial" w:hAnsi="Arial" w:cs="Arial"/>
        </w:rPr>
        <w:t>olicy.</w:t>
      </w:r>
    </w:p>
    <w:p w14:paraId="5C907E3D" w14:textId="77777777" w:rsidR="006B2B14" w:rsidRPr="003A6DCF" w:rsidRDefault="006B2B14" w:rsidP="006B2B14">
      <w:pPr>
        <w:pStyle w:val="BodyTextNew"/>
        <w:rPr>
          <w:rFonts w:ascii="Arial" w:hAnsi="Arial" w:cs="Arial"/>
        </w:rPr>
      </w:pPr>
    </w:p>
    <w:p w14:paraId="09477226" w14:textId="16E281BD" w:rsidR="007C4315" w:rsidRPr="003A6DCF" w:rsidRDefault="007C4315" w:rsidP="007C4315">
      <w:pPr>
        <w:pStyle w:val="BodyTextNew"/>
        <w:rPr>
          <w:rFonts w:ascii="Arial" w:hAnsi="Arial" w:cs="Arial"/>
          <w:b/>
          <w:bCs/>
        </w:rPr>
      </w:pPr>
      <w:r w:rsidRPr="06746442">
        <w:rPr>
          <w:rFonts w:ascii="Arial" w:hAnsi="Arial" w:cs="Arial"/>
          <w:b/>
          <w:bCs/>
        </w:rPr>
        <w:t xml:space="preserve">Our </w:t>
      </w:r>
      <w:r w:rsidR="4D87C23A" w:rsidRPr="06746442">
        <w:rPr>
          <w:rFonts w:ascii="Arial" w:hAnsi="Arial" w:cs="Arial"/>
          <w:b/>
          <w:bCs/>
        </w:rPr>
        <w:t>work in</w:t>
      </w:r>
      <w:r w:rsidRPr="06746442">
        <w:rPr>
          <w:rFonts w:ascii="Arial" w:hAnsi="Arial" w:cs="Arial"/>
          <w:b/>
          <w:bCs/>
        </w:rPr>
        <w:t xml:space="preserve"> 2023</w:t>
      </w:r>
    </w:p>
    <w:p w14:paraId="14F2D1D5" w14:textId="77777777" w:rsidR="007C4315" w:rsidRPr="003A6DCF" w:rsidRDefault="007C4315" w:rsidP="007C4315">
      <w:pPr>
        <w:pStyle w:val="BodyTextNew"/>
        <w:rPr>
          <w:rFonts w:ascii="Arial" w:hAnsi="Arial" w:cs="Arial"/>
        </w:rPr>
      </w:pPr>
    </w:p>
    <w:p w14:paraId="691D4B87" w14:textId="050E61A2" w:rsidR="007C4315" w:rsidRPr="003A6DCF" w:rsidRDefault="007C4315" w:rsidP="003E0A29">
      <w:pPr>
        <w:pStyle w:val="BodyTextNew"/>
        <w:rPr>
          <w:rFonts w:ascii="Arial" w:hAnsi="Arial" w:cs="Arial"/>
        </w:rPr>
      </w:pPr>
      <w:r w:rsidRPr="06746442">
        <w:rPr>
          <w:rFonts w:ascii="Arial" w:hAnsi="Arial" w:cs="Arial"/>
        </w:rPr>
        <w:t>During 2023 we</w:t>
      </w:r>
      <w:r w:rsidR="00547B37">
        <w:rPr>
          <w:rFonts w:ascii="Arial" w:hAnsi="Arial" w:cs="Arial"/>
        </w:rPr>
        <w:t xml:space="preserve"> </w:t>
      </w:r>
      <w:r w:rsidR="00B94A04">
        <w:rPr>
          <w:rFonts w:ascii="Arial" w:hAnsi="Arial" w:cs="Arial"/>
        </w:rPr>
        <w:t>developed and embedded our Procurement Policy and Supplier Management Framework to enhance our procedures and controls in ensuring our supply chain is aligned to our values and approach, including in regards to Modern Slavery</w:t>
      </w:r>
      <w:r w:rsidR="00547B37">
        <w:rPr>
          <w:rFonts w:ascii="Arial" w:hAnsi="Arial" w:cs="Arial"/>
        </w:rPr>
        <w:t xml:space="preserve">. We also </w:t>
      </w:r>
      <w:r w:rsidRPr="06746442">
        <w:rPr>
          <w:rFonts w:ascii="Arial" w:hAnsi="Arial" w:cs="Arial"/>
        </w:rPr>
        <w:t>incre</w:t>
      </w:r>
      <w:r w:rsidRPr="004229ED">
        <w:rPr>
          <w:rFonts w:ascii="Arial" w:hAnsi="Arial" w:cs="Arial"/>
        </w:rPr>
        <w:t>ase</w:t>
      </w:r>
      <w:r w:rsidR="0180CDC4" w:rsidRPr="004229ED">
        <w:rPr>
          <w:rFonts w:ascii="Arial" w:hAnsi="Arial" w:cs="Arial"/>
        </w:rPr>
        <w:t>d</w:t>
      </w:r>
      <w:r w:rsidRPr="06746442">
        <w:rPr>
          <w:rFonts w:ascii="Arial" w:hAnsi="Arial" w:cs="Arial"/>
        </w:rPr>
        <w:t xml:space="preserve"> our awareness of modern slavery by training all existing and new employees.</w:t>
      </w:r>
    </w:p>
    <w:p w14:paraId="55C10544" w14:textId="77777777" w:rsidR="00F76F3F" w:rsidRDefault="00F76F3F" w:rsidP="006B2B14">
      <w:pPr>
        <w:pStyle w:val="BodyTextNew"/>
        <w:rPr>
          <w:rFonts w:ascii="Arial" w:hAnsi="Arial" w:cs="Arial"/>
        </w:rPr>
      </w:pPr>
    </w:p>
    <w:p w14:paraId="14B24918" w14:textId="2FC5E3CD" w:rsidR="006B2B14" w:rsidRPr="004229ED" w:rsidRDefault="00E17E28" w:rsidP="006B2B14">
      <w:pPr>
        <w:pStyle w:val="BodyTextNew"/>
        <w:rPr>
          <w:rFonts w:ascii="Arial" w:hAnsi="Arial" w:cs="Arial"/>
          <w:b/>
          <w:bCs/>
        </w:rPr>
      </w:pPr>
      <w:r w:rsidRPr="004229ED">
        <w:rPr>
          <w:rFonts w:ascii="Arial" w:hAnsi="Arial" w:cs="Arial"/>
          <w:b/>
          <w:bCs/>
        </w:rPr>
        <w:t xml:space="preserve">Our plans for </w:t>
      </w:r>
      <w:r w:rsidR="006B2B14" w:rsidRPr="004229ED">
        <w:rPr>
          <w:rFonts w:ascii="Arial" w:hAnsi="Arial" w:cs="Arial"/>
          <w:b/>
          <w:bCs/>
        </w:rPr>
        <w:t>202</w:t>
      </w:r>
      <w:r w:rsidR="00605BFA" w:rsidRPr="004229ED">
        <w:rPr>
          <w:rFonts w:ascii="Arial" w:hAnsi="Arial" w:cs="Arial"/>
          <w:b/>
          <w:bCs/>
        </w:rPr>
        <w:t>4</w:t>
      </w:r>
    </w:p>
    <w:p w14:paraId="16AADAB7" w14:textId="77777777" w:rsidR="006B2B14" w:rsidRPr="004229ED" w:rsidRDefault="006B2B14" w:rsidP="006B2B14">
      <w:pPr>
        <w:pStyle w:val="BodyTextNew"/>
        <w:rPr>
          <w:rFonts w:ascii="Arial" w:hAnsi="Arial" w:cs="Arial"/>
        </w:rPr>
      </w:pPr>
    </w:p>
    <w:p w14:paraId="33954C6A" w14:textId="6C54431D" w:rsidR="006B2B14" w:rsidRPr="004229ED" w:rsidRDefault="003D48FC" w:rsidP="006B2B14">
      <w:pPr>
        <w:pStyle w:val="BodyTextNew"/>
        <w:rPr>
          <w:rFonts w:ascii="Arial" w:hAnsi="Arial" w:cs="Arial"/>
        </w:rPr>
      </w:pPr>
      <w:r w:rsidRPr="004229ED">
        <w:rPr>
          <w:rFonts w:ascii="Arial" w:hAnsi="Arial" w:cs="Arial"/>
        </w:rPr>
        <w:t xml:space="preserve">In 2023, we had no </w:t>
      </w:r>
      <w:r w:rsidR="003B0DE0" w:rsidRPr="004229ED">
        <w:rPr>
          <w:rFonts w:ascii="Arial" w:hAnsi="Arial" w:cs="Arial"/>
        </w:rPr>
        <w:t xml:space="preserve">reported incidents of modern slavery, but we acknowledge that </w:t>
      </w:r>
      <w:r w:rsidR="005D2996" w:rsidRPr="004229ED">
        <w:rPr>
          <w:rFonts w:ascii="Arial" w:hAnsi="Arial" w:cs="Arial"/>
        </w:rPr>
        <w:t xml:space="preserve">modern slavery is </w:t>
      </w:r>
      <w:r w:rsidR="00F82FE5" w:rsidRPr="004229ED">
        <w:rPr>
          <w:rFonts w:ascii="Arial" w:hAnsi="Arial" w:cs="Arial"/>
        </w:rPr>
        <w:t>prevalent</w:t>
      </w:r>
      <w:r w:rsidR="005D2996" w:rsidRPr="004229ED">
        <w:rPr>
          <w:rFonts w:ascii="Arial" w:hAnsi="Arial" w:cs="Arial"/>
        </w:rPr>
        <w:t xml:space="preserve"> in </w:t>
      </w:r>
      <w:r w:rsidR="00D61EEF" w:rsidRPr="004229ED">
        <w:rPr>
          <w:rFonts w:ascii="Arial" w:hAnsi="Arial" w:cs="Arial"/>
        </w:rPr>
        <w:t xml:space="preserve">society and can be difficult to </w:t>
      </w:r>
      <w:r w:rsidR="00F82FE5" w:rsidRPr="004229ED">
        <w:rPr>
          <w:rFonts w:ascii="Arial" w:hAnsi="Arial" w:cs="Arial"/>
        </w:rPr>
        <w:t>detect</w:t>
      </w:r>
      <w:r w:rsidR="00D61EEF" w:rsidRPr="004229ED">
        <w:rPr>
          <w:rFonts w:ascii="Arial" w:hAnsi="Arial" w:cs="Arial"/>
        </w:rPr>
        <w:t xml:space="preserve"> and identify. As such, we will </w:t>
      </w:r>
      <w:r w:rsidR="00F82FE5" w:rsidRPr="004229ED">
        <w:rPr>
          <w:rFonts w:ascii="Arial" w:hAnsi="Arial" w:cs="Arial"/>
        </w:rPr>
        <w:t>continue</w:t>
      </w:r>
      <w:r w:rsidR="00D61EEF" w:rsidRPr="004229ED">
        <w:rPr>
          <w:rFonts w:ascii="Arial" w:hAnsi="Arial" w:cs="Arial"/>
        </w:rPr>
        <w:t xml:space="preserve"> </w:t>
      </w:r>
      <w:r w:rsidR="00F82FE5" w:rsidRPr="004229ED">
        <w:rPr>
          <w:rFonts w:ascii="Arial" w:hAnsi="Arial" w:cs="Arial"/>
        </w:rPr>
        <w:t>to</w:t>
      </w:r>
      <w:r w:rsidR="00D61EEF" w:rsidRPr="004229ED">
        <w:rPr>
          <w:rFonts w:ascii="Arial" w:hAnsi="Arial" w:cs="Arial"/>
        </w:rPr>
        <w:t xml:space="preserve"> be </w:t>
      </w:r>
      <w:r w:rsidR="0039777E" w:rsidRPr="004229ED">
        <w:rPr>
          <w:rFonts w:ascii="Arial" w:hAnsi="Arial" w:cs="Arial"/>
        </w:rPr>
        <w:t xml:space="preserve">vigilant to maintain and raise awareness among our colleagues and supply chain </w:t>
      </w:r>
      <w:r w:rsidR="00F82FE5" w:rsidRPr="004229ED">
        <w:rPr>
          <w:rFonts w:ascii="Arial" w:hAnsi="Arial" w:cs="Arial"/>
        </w:rPr>
        <w:t>d</w:t>
      </w:r>
      <w:r w:rsidR="006B2B14" w:rsidRPr="004229ED">
        <w:rPr>
          <w:rFonts w:ascii="Arial" w:hAnsi="Arial" w:cs="Arial"/>
        </w:rPr>
        <w:t>uring 202</w:t>
      </w:r>
      <w:r w:rsidR="00605BFA" w:rsidRPr="004229ED">
        <w:rPr>
          <w:rFonts w:ascii="Arial" w:hAnsi="Arial" w:cs="Arial"/>
        </w:rPr>
        <w:t>4</w:t>
      </w:r>
      <w:r w:rsidR="006B2B14" w:rsidRPr="004229ED">
        <w:rPr>
          <w:rFonts w:ascii="Arial" w:hAnsi="Arial" w:cs="Arial"/>
        </w:rPr>
        <w:t xml:space="preserve"> </w:t>
      </w:r>
      <w:r w:rsidR="00F82FE5" w:rsidRPr="004229ED">
        <w:rPr>
          <w:rFonts w:ascii="Arial" w:hAnsi="Arial" w:cs="Arial"/>
        </w:rPr>
        <w:t>by</w:t>
      </w:r>
      <w:r w:rsidR="00BF4BBB" w:rsidRPr="004229ED">
        <w:rPr>
          <w:rFonts w:ascii="Arial" w:hAnsi="Arial" w:cs="Arial"/>
        </w:rPr>
        <w:t xml:space="preserve"> continuing to</w:t>
      </w:r>
      <w:r w:rsidR="00202F93" w:rsidRPr="004229ED">
        <w:rPr>
          <w:rFonts w:ascii="Arial" w:hAnsi="Arial" w:cs="Arial"/>
        </w:rPr>
        <w:t xml:space="preserve"> ensure all members of staff are trained on an annual basis and suppliers are identified, managed and onboarded in accordance with our Procurement Policy, Supplier Management Framework and Code of Conduct</w:t>
      </w:r>
      <w:r w:rsidR="00202F93">
        <w:rPr>
          <w:rFonts w:ascii="Arial" w:hAnsi="Arial" w:cs="Arial"/>
        </w:rPr>
        <w:t>.</w:t>
      </w:r>
    </w:p>
    <w:p w14:paraId="01A13F40" w14:textId="77777777" w:rsidR="006B2B14" w:rsidRPr="004229ED" w:rsidRDefault="006B2B14" w:rsidP="006B2B14">
      <w:pPr>
        <w:pStyle w:val="BodyTextNew"/>
        <w:rPr>
          <w:rFonts w:ascii="Arial" w:hAnsi="Arial" w:cs="Arial"/>
        </w:rPr>
      </w:pPr>
    </w:p>
    <w:p w14:paraId="63810BF5" w14:textId="77777777" w:rsidR="006B2B14" w:rsidRPr="004229ED" w:rsidRDefault="006B2B14" w:rsidP="006B2B14">
      <w:pPr>
        <w:pStyle w:val="BodyTextNew"/>
        <w:ind w:left="360"/>
        <w:rPr>
          <w:rFonts w:ascii="Arial" w:hAnsi="Arial" w:cs="Arial"/>
        </w:rPr>
      </w:pPr>
    </w:p>
    <w:p w14:paraId="474F68E8" w14:textId="5D7EDAC9" w:rsidR="06746442" w:rsidRPr="004229ED" w:rsidRDefault="06746442" w:rsidP="06746442">
      <w:pPr>
        <w:rPr>
          <w:rFonts w:ascii="Arial" w:hAnsi="Arial" w:cs="Arial"/>
        </w:rPr>
      </w:pPr>
    </w:p>
    <w:p w14:paraId="67B1AF7B" w14:textId="2F55CA06" w:rsidR="5E528604" w:rsidRPr="00202F93" w:rsidRDefault="5E528604" w:rsidP="004229ED">
      <w:pPr>
        <w:pStyle w:val="BodyTextNew"/>
        <w:jc w:val="left"/>
      </w:pPr>
      <w:r w:rsidRPr="00202F93">
        <w:rPr>
          <w:noProof/>
        </w:rPr>
        <w:drawing>
          <wp:inline distT="0" distB="0" distL="0" distR="0" wp14:anchorId="25DC8542" wp14:editId="42C37A9E">
            <wp:extent cx="2016634" cy="579120"/>
            <wp:effectExtent l="0" t="0" r="3175" b="0"/>
            <wp:docPr id="731922075" name="Picture 73192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1310"/>
                    <a:stretch/>
                  </pic:blipFill>
                  <pic:spPr bwMode="auto">
                    <a:xfrm>
                      <a:off x="0" y="0"/>
                      <a:ext cx="2016808" cy="579170"/>
                    </a:xfrm>
                    <a:prstGeom prst="rect">
                      <a:avLst/>
                    </a:prstGeom>
                    <a:ln>
                      <a:noFill/>
                    </a:ln>
                    <a:extLst>
                      <a:ext uri="{53640926-AAD7-44D8-BBD7-CCE9431645EC}">
                        <a14:shadowObscured xmlns:a14="http://schemas.microsoft.com/office/drawing/2010/main"/>
                      </a:ext>
                    </a:extLst>
                  </pic:spPr>
                </pic:pic>
              </a:graphicData>
            </a:graphic>
          </wp:inline>
        </w:drawing>
      </w:r>
    </w:p>
    <w:p w14:paraId="0D87659B" w14:textId="2792C577" w:rsidR="289D56A0" w:rsidRPr="004229ED" w:rsidRDefault="289D56A0" w:rsidP="004229ED">
      <w:pPr>
        <w:pStyle w:val="BodyTextNew"/>
        <w:jc w:val="left"/>
        <w:rPr>
          <w:rFonts w:ascii="Arial" w:hAnsi="Arial" w:cs="Arial"/>
          <w:b/>
          <w:bCs/>
        </w:rPr>
      </w:pPr>
      <w:r w:rsidRPr="004229ED">
        <w:rPr>
          <w:rFonts w:ascii="Arial" w:hAnsi="Arial" w:cs="Arial"/>
        </w:rPr>
        <w:t>Gareth</w:t>
      </w:r>
      <w:r w:rsidR="00202F93" w:rsidRPr="004229ED">
        <w:rPr>
          <w:rFonts w:ascii="Arial" w:hAnsi="Arial" w:cs="Arial"/>
        </w:rPr>
        <w:t xml:space="preserve"> </w:t>
      </w:r>
      <w:r w:rsidRPr="004229ED">
        <w:rPr>
          <w:rFonts w:ascii="Arial" w:hAnsi="Arial" w:cs="Arial"/>
        </w:rPr>
        <w:t>Oakley</w:t>
      </w:r>
      <w:r w:rsidRPr="00202F93">
        <w:br/>
      </w:r>
      <w:r w:rsidR="55DAC9D1" w:rsidRPr="004229ED">
        <w:rPr>
          <w:rFonts w:ascii="Arial" w:hAnsi="Arial" w:cs="Arial"/>
          <w:b/>
          <w:bCs/>
        </w:rPr>
        <w:t>Chief Executive</w:t>
      </w:r>
    </w:p>
    <w:p w14:paraId="0805AC39" w14:textId="104BE57E" w:rsidR="06746442" w:rsidRPr="004229ED" w:rsidRDefault="06746442" w:rsidP="004229ED">
      <w:pPr>
        <w:jc w:val="left"/>
        <w:rPr>
          <w:rFonts w:ascii="Arial" w:hAnsi="Arial" w:cs="Arial"/>
        </w:rPr>
      </w:pPr>
    </w:p>
    <w:p w14:paraId="47E51CAE" w14:textId="14F1E7F1" w:rsidR="006B2B14" w:rsidRDefault="006B2B14" w:rsidP="004229ED">
      <w:pPr>
        <w:jc w:val="left"/>
        <w:rPr>
          <w:rFonts w:ascii="Arial" w:hAnsi="Arial" w:cs="Arial"/>
        </w:rPr>
      </w:pPr>
      <w:r w:rsidRPr="004229ED">
        <w:rPr>
          <w:rFonts w:ascii="Arial" w:hAnsi="Arial" w:cs="Arial"/>
        </w:rPr>
        <w:t xml:space="preserve">This statement has been approved by the </w:t>
      </w:r>
      <w:hyperlink r:id="rId17" w:history="1">
        <w:r w:rsidRPr="004229ED">
          <w:rPr>
            <w:rStyle w:val="Hyperlink"/>
            <w:rFonts w:ascii="Arial" w:hAnsi="Arial" w:cs="Arial"/>
          </w:rPr>
          <w:t>Board of Cash Access UK</w:t>
        </w:r>
      </w:hyperlink>
      <w:r w:rsidRPr="004229ED">
        <w:rPr>
          <w:rFonts w:ascii="Arial" w:hAnsi="Arial" w:cs="Arial"/>
        </w:rPr>
        <w:t xml:space="preserve"> and </w:t>
      </w:r>
      <w:r w:rsidR="00E17E28" w:rsidRPr="004229ED">
        <w:rPr>
          <w:rFonts w:ascii="Arial" w:hAnsi="Arial" w:cs="Arial"/>
        </w:rPr>
        <w:t xml:space="preserve">will </w:t>
      </w:r>
      <w:r w:rsidRPr="004229ED">
        <w:rPr>
          <w:rFonts w:ascii="Arial" w:hAnsi="Arial" w:cs="Arial"/>
        </w:rPr>
        <w:t xml:space="preserve">be updated </w:t>
      </w:r>
      <w:r w:rsidR="007F75EE" w:rsidRPr="004229ED">
        <w:rPr>
          <w:rFonts w:ascii="Arial" w:hAnsi="Arial" w:cs="Arial"/>
        </w:rPr>
        <w:t xml:space="preserve">and published </w:t>
      </w:r>
      <w:r w:rsidRPr="004229ED">
        <w:rPr>
          <w:rFonts w:ascii="Arial" w:hAnsi="Arial" w:cs="Arial"/>
        </w:rPr>
        <w:t>annually</w:t>
      </w:r>
      <w:r w:rsidR="007F75EE" w:rsidRPr="004229ED">
        <w:rPr>
          <w:rFonts w:ascii="Arial" w:hAnsi="Arial" w:cs="Arial"/>
        </w:rPr>
        <w:t xml:space="preserve"> within 6 months</w:t>
      </w:r>
      <w:r w:rsidR="0050433C" w:rsidRPr="004229ED">
        <w:rPr>
          <w:rFonts w:ascii="Arial" w:hAnsi="Arial" w:cs="Arial"/>
        </w:rPr>
        <w:t xml:space="preserve"> </w:t>
      </w:r>
      <w:r w:rsidR="007F75EE" w:rsidRPr="004229ED">
        <w:rPr>
          <w:rFonts w:ascii="Arial" w:hAnsi="Arial" w:cs="Arial"/>
        </w:rPr>
        <w:t>of our financial year</w:t>
      </w:r>
      <w:r w:rsidR="0050433C" w:rsidRPr="004229ED">
        <w:rPr>
          <w:rFonts w:ascii="Arial" w:hAnsi="Arial" w:cs="Arial"/>
        </w:rPr>
        <w:t xml:space="preserve"> ending.</w:t>
      </w:r>
      <w:r w:rsidR="007F75EE">
        <w:rPr>
          <w:rFonts w:ascii="Arial" w:hAnsi="Arial" w:cs="Arial"/>
        </w:rPr>
        <w:t xml:space="preserve"> </w:t>
      </w:r>
    </w:p>
    <w:p w14:paraId="1DB56EE1" w14:textId="546B790A" w:rsidR="00D30C6D" w:rsidRDefault="00D30C6D" w:rsidP="004229ED">
      <w:pPr>
        <w:pStyle w:val="BodyTextNew"/>
        <w:jc w:val="left"/>
      </w:pPr>
    </w:p>
    <w:p w14:paraId="3A0F6387" w14:textId="16E7005C" w:rsidR="00D30C6D" w:rsidRPr="005237A7" w:rsidRDefault="00605BFA" w:rsidP="004229ED">
      <w:pPr>
        <w:pStyle w:val="BodyTextNew"/>
        <w:jc w:val="left"/>
        <w:rPr>
          <w:b/>
          <w:bCs/>
        </w:rPr>
      </w:pPr>
      <w:r>
        <w:rPr>
          <w:b/>
          <w:bCs/>
        </w:rPr>
        <w:t>May</w:t>
      </w:r>
      <w:r w:rsidR="005237A7" w:rsidRPr="005237A7">
        <w:rPr>
          <w:b/>
          <w:bCs/>
        </w:rPr>
        <w:t xml:space="preserve"> 202</w:t>
      </w:r>
      <w:r>
        <w:rPr>
          <w:b/>
          <w:bCs/>
        </w:rPr>
        <w:t>4</w:t>
      </w:r>
    </w:p>
    <w:p w14:paraId="3B8A24AA" w14:textId="77777777" w:rsidR="006B2B14" w:rsidRPr="003A6DCF" w:rsidRDefault="006B2B14" w:rsidP="006B2B14">
      <w:pPr>
        <w:pStyle w:val="BodyTextNew"/>
        <w:rPr>
          <w:rFonts w:ascii="Arial" w:hAnsi="Arial" w:cs="Arial"/>
        </w:rPr>
      </w:pPr>
    </w:p>
    <w:p w14:paraId="3F06D780" w14:textId="77777777" w:rsidR="00913E01" w:rsidRPr="00913E01" w:rsidRDefault="00913E01" w:rsidP="00913E01"/>
    <w:p w14:paraId="04862D15" w14:textId="77777777" w:rsidR="00913E01" w:rsidRPr="00913E01" w:rsidRDefault="00913E01" w:rsidP="00913E01"/>
    <w:p w14:paraId="2A7C4177" w14:textId="77777777" w:rsidR="00913E01" w:rsidRPr="00913E01" w:rsidRDefault="00913E01" w:rsidP="00913E01"/>
    <w:p w14:paraId="7BE84CF7" w14:textId="77777777" w:rsidR="00913E01" w:rsidRDefault="00913E01" w:rsidP="00913E01"/>
    <w:p w14:paraId="19DD9EA9" w14:textId="77777777" w:rsidR="00913E01" w:rsidRDefault="00913E01" w:rsidP="00913E01"/>
    <w:p w14:paraId="661C87D8" w14:textId="77777777" w:rsidR="00913E01" w:rsidRPr="00913E01" w:rsidRDefault="00913E01" w:rsidP="00913E01">
      <w:pPr>
        <w:jc w:val="center"/>
      </w:pPr>
    </w:p>
    <w:sectPr w:rsidR="00913E01" w:rsidRPr="00913E01" w:rsidSect="007028FE">
      <w:pgSz w:w="11906" w:h="16838" w:code="9"/>
      <w:pgMar w:top="680" w:right="680" w:bottom="680" w:left="1588" w:header="680"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C2A1" w14:textId="77777777" w:rsidR="00EA18AD" w:rsidRDefault="00EA18AD" w:rsidP="009878EE">
      <w:r>
        <w:separator/>
      </w:r>
    </w:p>
  </w:endnote>
  <w:endnote w:type="continuationSeparator" w:id="0">
    <w:p w14:paraId="29AC1B61" w14:textId="77777777" w:rsidR="00EA18AD" w:rsidRDefault="00EA18AD" w:rsidP="009878EE">
      <w:r>
        <w:continuationSeparator/>
      </w:r>
    </w:p>
  </w:endnote>
  <w:endnote w:type="continuationNotice" w:id="1">
    <w:p w14:paraId="6F43F7C6" w14:textId="77777777" w:rsidR="00EA18AD" w:rsidRDefault="00EA1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1B4A" w14:textId="77777777" w:rsidR="00EA18AD" w:rsidRDefault="00EA18AD" w:rsidP="009878EE">
      <w:r>
        <w:separator/>
      </w:r>
    </w:p>
  </w:footnote>
  <w:footnote w:type="continuationSeparator" w:id="0">
    <w:p w14:paraId="05DF896A" w14:textId="77777777" w:rsidR="00EA18AD" w:rsidRDefault="00EA18AD" w:rsidP="009878EE">
      <w:r>
        <w:continuationSeparator/>
      </w:r>
    </w:p>
  </w:footnote>
  <w:footnote w:type="continuationNotice" w:id="1">
    <w:p w14:paraId="0C99DB66" w14:textId="77777777" w:rsidR="00EA18AD" w:rsidRDefault="00EA1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A3ABCB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70A4A7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EA6A7CE"/>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CB4466CA"/>
    <w:lvl w:ilvl="0">
      <w:start w:val="1"/>
      <w:numFmt w:val="bullet"/>
      <w:lvlText w:val="○"/>
      <w:lvlJc w:val="left"/>
      <w:pPr>
        <w:ind w:left="926" w:hanging="360"/>
      </w:pPr>
      <w:rPr>
        <w:rFonts w:ascii="Arial" w:hAnsi="Arial" w:hint="default"/>
      </w:rPr>
    </w:lvl>
  </w:abstractNum>
  <w:abstractNum w:abstractNumId="4" w15:restartNumberingAfterBreak="0">
    <w:nsid w:val="FFFFFF83"/>
    <w:multiLevelType w:val="singleLevel"/>
    <w:tmpl w:val="E6980C72"/>
    <w:lvl w:ilvl="0">
      <w:start w:val="1"/>
      <w:numFmt w:val="bullet"/>
      <w:lvlText w:val=""/>
      <w:lvlJc w:val="left"/>
      <w:pPr>
        <w:ind w:left="1211" w:hanging="360"/>
      </w:pPr>
      <w:rPr>
        <w:rFonts w:ascii="Symbol" w:hAnsi="Symbol" w:cs="Symbol" w:hint="default"/>
        <w:color w:val="041E42" w:themeColor="accent2"/>
        <w:sz w:val="18"/>
      </w:rPr>
    </w:lvl>
  </w:abstractNum>
  <w:abstractNum w:abstractNumId="5" w15:restartNumberingAfterBreak="0">
    <w:nsid w:val="FFFFFF88"/>
    <w:multiLevelType w:val="singleLevel"/>
    <w:tmpl w:val="0DA49B4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85CABDE"/>
    <w:lvl w:ilvl="0">
      <w:start w:val="1"/>
      <w:numFmt w:val="bullet"/>
      <w:pStyle w:val="ListBullet"/>
      <w:lvlText w:val=""/>
      <w:lvlJc w:val="left"/>
      <w:pPr>
        <w:ind w:left="360" w:hanging="360"/>
      </w:pPr>
      <w:rPr>
        <w:rFonts w:ascii="Symbol" w:hAnsi="Symbol" w:cs="Symbol" w:hint="default"/>
        <w:color w:val="5CD4B5" w:themeColor="accent1"/>
        <w:sz w:val="18"/>
      </w:rPr>
    </w:lvl>
  </w:abstractNum>
  <w:abstractNum w:abstractNumId="7" w15:restartNumberingAfterBreak="0">
    <w:nsid w:val="01C04312"/>
    <w:multiLevelType w:val="multilevel"/>
    <w:tmpl w:val="53C07AE0"/>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1871"/>
        </w:tabs>
        <w:ind w:left="851" w:hanging="284"/>
      </w:pPr>
      <w:rPr>
        <w:rFonts w:ascii="Symbol" w:hAnsi="Symbol" w:hint="default"/>
        <w:color w:val="5CD4B5" w:themeColor="accent1"/>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8"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95358A"/>
    <w:multiLevelType w:val="hybridMultilevel"/>
    <w:tmpl w:val="796A61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B02634"/>
    <w:multiLevelType w:val="hybridMultilevel"/>
    <w:tmpl w:val="8460EA48"/>
    <w:lvl w:ilvl="0" w:tplc="CC149C14">
      <w:start w:val="1"/>
      <w:numFmt w:val="lowerLetter"/>
      <w:lvlText w:val="%1."/>
      <w:lvlJc w:val="left"/>
      <w:pPr>
        <w:ind w:left="720" w:hanging="360"/>
      </w:pPr>
    </w:lvl>
    <w:lvl w:ilvl="1" w:tplc="28EC5062" w:tentative="1">
      <w:start w:val="1"/>
      <w:numFmt w:val="lowerLetter"/>
      <w:lvlText w:val="%2."/>
      <w:lvlJc w:val="left"/>
      <w:pPr>
        <w:ind w:left="1440" w:hanging="360"/>
      </w:pPr>
    </w:lvl>
    <w:lvl w:ilvl="2" w:tplc="1F1A9900" w:tentative="1">
      <w:start w:val="1"/>
      <w:numFmt w:val="lowerRoman"/>
      <w:lvlText w:val="%3."/>
      <w:lvlJc w:val="right"/>
      <w:pPr>
        <w:ind w:left="2160" w:hanging="180"/>
      </w:pPr>
    </w:lvl>
    <w:lvl w:ilvl="3" w:tplc="3E12BBB4" w:tentative="1">
      <w:start w:val="1"/>
      <w:numFmt w:val="decimal"/>
      <w:lvlText w:val="%4."/>
      <w:lvlJc w:val="left"/>
      <w:pPr>
        <w:ind w:left="2880" w:hanging="360"/>
      </w:pPr>
    </w:lvl>
    <w:lvl w:ilvl="4" w:tplc="755838DE" w:tentative="1">
      <w:start w:val="1"/>
      <w:numFmt w:val="lowerLetter"/>
      <w:lvlText w:val="%5."/>
      <w:lvlJc w:val="left"/>
      <w:pPr>
        <w:ind w:left="3600" w:hanging="360"/>
      </w:pPr>
    </w:lvl>
    <w:lvl w:ilvl="5" w:tplc="034CE84E" w:tentative="1">
      <w:start w:val="1"/>
      <w:numFmt w:val="lowerRoman"/>
      <w:lvlText w:val="%6."/>
      <w:lvlJc w:val="right"/>
      <w:pPr>
        <w:ind w:left="4320" w:hanging="180"/>
      </w:pPr>
    </w:lvl>
    <w:lvl w:ilvl="6" w:tplc="A39AC794" w:tentative="1">
      <w:start w:val="1"/>
      <w:numFmt w:val="decimal"/>
      <w:lvlText w:val="%7."/>
      <w:lvlJc w:val="left"/>
      <w:pPr>
        <w:ind w:left="5040" w:hanging="360"/>
      </w:pPr>
    </w:lvl>
    <w:lvl w:ilvl="7" w:tplc="274ACDC2" w:tentative="1">
      <w:start w:val="1"/>
      <w:numFmt w:val="lowerLetter"/>
      <w:lvlText w:val="%8."/>
      <w:lvlJc w:val="left"/>
      <w:pPr>
        <w:ind w:left="5760" w:hanging="360"/>
      </w:pPr>
    </w:lvl>
    <w:lvl w:ilvl="8" w:tplc="2692294A" w:tentative="1">
      <w:start w:val="1"/>
      <w:numFmt w:val="lowerRoman"/>
      <w:lvlText w:val="%9."/>
      <w:lvlJc w:val="right"/>
      <w:pPr>
        <w:ind w:left="6480" w:hanging="180"/>
      </w:pPr>
    </w:lvl>
  </w:abstractNum>
  <w:abstractNum w:abstractNumId="11"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366BD0"/>
    <w:multiLevelType w:val="multilevel"/>
    <w:tmpl w:val="15F6EE94"/>
    <w:lvl w:ilvl="0">
      <w:start w:val="1"/>
      <w:numFmt w:val="decimal"/>
      <w:lvlText w:val="%1."/>
      <w:lvlJc w:val="left"/>
      <w:pPr>
        <w:ind w:left="20" w:hanging="360"/>
      </w:pPr>
      <w:rPr>
        <w:rFonts w:hint="default"/>
        <w:b w:val="0"/>
        <w:i w:val="0"/>
        <w:color w:val="041E42"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3" w15:restartNumberingAfterBreak="0">
    <w:nsid w:val="1E4569C2"/>
    <w:multiLevelType w:val="multilevel"/>
    <w:tmpl w:val="0538A3EA"/>
    <w:lvl w:ilvl="0">
      <w:start w:val="1"/>
      <w:numFmt w:val="decimal"/>
      <w:lvlText w:val="%1."/>
      <w:lvlJc w:val="left"/>
      <w:pPr>
        <w:ind w:left="360" w:hanging="360"/>
      </w:pPr>
      <w:rPr>
        <w:rFonts w:hint="default"/>
        <w:color w:val="5CD4B5"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9145E8"/>
    <w:multiLevelType w:val="hybridMultilevel"/>
    <w:tmpl w:val="855C8CB2"/>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E2E1E"/>
    <w:multiLevelType w:val="hybridMultilevel"/>
    <w:tmpl w:val="8DCEAA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42C97"/>
    <w:multiLevelType w:val="multilevel"/>
    <w:tmpl w:val="355800C6"/>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706E4B"/>
    <w:multiLevelType w:val="hybridMultilevel"/>
    <w:tmpl w:val="5A62C84C"/>
    <w:lvl w:ilvl="0" w:tplc="DC203A32">
      <w:start w:val="1"/>
      <w:numFmt w:val="decimal"/>
      <w:lvlText w:val="%1."/>
      <w:lvlJc w:val="left"/>
      <w:pPr>
        <w:ind w:left="720" w:hanging="360"/>
      </w:pPr>
      <w:rPr>
        <w:rFonts w:hint="default"/>
        <w:b/>
        <w:i w:val="0"/>
      </w:rPr>
    </w:lvl>
    <w:lvl w:ilvl="1" w:tplc="FCBEC8B2" w:tentative="1">
      <w:start w:val="1"/>
      <w:numFmt w:val="lowerLetter"/>
      <w:lvlText w:val="%2."/>
      <w:lvlJc w:val="left"/>
      <w:pPr>
        <w:ind w:left="1440" w:hanging="360"/>
      </w:pPr>
    </w:lvl>
    <w:lvl w:ilvl="2" w:tplc="DC4AB70C" w:tentative="1">
      <w:start w:val="1"/>
      <w:numFmt w:val="lowerRoman"/>
      <w:lvlText w:val="%3."/>
      <w:lvlJc w:val="right"/>
      <w:pPr>
        <w:ind w:left="2160" w:hanging="180"/>
      </w:pPr>
    </w:lvl>
    <w:lvl w:ilvl="3" w:tplc="F1BEAC4A" w:tentative="1">
      <w:start w:val="1"/>
      <w:numFmt w:val="decimal"/>
      <w:lvlText w:val="%4."/>
      <w:lvlJc w:val="left"/>
      <w:pPr>
        <w:ind w:left="2880" w:hanging="360"/>
      </w:pPr>
    </w:lvl>
    <w:lvl w:ilvl="4" w:tplc="327E7B6C" w:tentative="1">
      <w:start w:val="1"/>
      <w:numFmt w:val="lowerLetter"/>
      <w:lvlText w:val="%5."/>
      <w:lvlJc w:val="left"/>
      <w:pPr>
        <w:ind w:left="3600" w:hanging="360"/>
      </w:pPr>
    </w:lvl>
    <w:lvl w:ilvl="5" w:tplc="7458CED8" w:tentative="1">
      <w:start w:val="1"/>
      <w:numFmt w:val="lowerRoman"/>
      <w:lvlText w:val="%6."/>
      <w:lvlJc w:val="right"/>
      <w:pPr>
        <w:ind w:left="4320" w:hanging="180"/>
      </w:pPr>
    </w:lvl>
    <w:lvl w:ilvl="6" w:tplc="E22EC386" w:tentative="1">
      <w:start w:val="1"/>
      <w:numFmt w:val="decimal"/>
      <w:lvlText w:val="%7."/>
      <w:lvlJc w:val="left"/>
      <w:pPr>
        <w:ind w:left="5040" w:hanging="360"/>
      </w:pPr>
    </w:lvl>
    <w:lvl w:ilvl="7" w:tplc="8E444CB4" w:tentative="1">
      <w:start w:val="1"/>
      <w:numFmt w:val="lowerLetter"/>
      <w:lvlText w:val="%8."/>
      <w:lvlJc w:val="left"/>
      <w:pPr>
        <w:ind w:left="5760" w:hanging="360"/>
      </w:pPr>
    </w:lvl>
    <w:lvl w:ilvl="8" w:tplc="234A515E" w:tentative="1">
      <w:start w:val="1"/>
      <w:numFmt w:val="lowerRoman"/>
      <w:lvlText w:val="%9."/>
      <w:lvlJc w:val="right"/>
      <w:pPr>
        <w:ind w:left="6480" w:hanging="180"/>
      </w:pPr>
    </w:lvl>
  </w:abstractNum>
  <w:abstractNum w:abstractNumId="19" w15:restartNumberingAfterBreak="0">
    <w:nsid w:val="44565C15"/>
    <w:multiLevelType w:val="hybridMultilevel"/>
    <w:tmpl w:val="B69E5CF2"/>
    <w:lvl w:ilvl="0" w:tplc="8BEC6C6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F0D39"/>
    <w:multiLevelType w:val="multilevel"/>
    <w:tmpl w:val="075219AA"/>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567" w:hanging="283"/>
      </w:pPr>
      <w:rPr>
        <w:rFonts w:ascii="Symbol" w:hAnsi="Symbol" w:hint="default"/>
        <w:color w:val="auto"/>
      </w:rPr>
    </w:lvl>
    <w:lvl w:ilvl="2">
      <w:start w:val="1"/>
      <w:numFmt w:val="bullet"/>
      <w:lvlText w:val="o"/>
      <w:lvlJc w:val="left"/>
      <w:pPr>
        <w:tabs>
          <w:tab w:val="num" w:pos="1871"/>
        </w:tabs>
        <w:ind w:left="851" w:hanging="284"/>
      </w:pPr>
      <w:rPr>
        <w:rFonts w:ascii="Courier New" w:hAnsi="Courier New" w:cs="Courier New" w:hint="default"/>
        <w:color w:val="041E42" w:themeColor="text2"/>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21"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41E42"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2" w15:restartNumberingAfterBreak="0">
    <w:nsid w:val="4F4421F6"/>
    <w:multiLevelType w:val="multilevel"/>
    <w:tmpl w:val="A126C876"/>
    <w:lvl w:ilvl="0">
      <w:start w:val="1"/>
      <w:numFmt w:val="bullet"/>
      <w:lvlText w:val=""/>
      <w:lvlJc w:val="left"/>
      <w:pPr>
        <w:ind w:left="284" w:hanging="284"/>
      </w:pPr>
      <w:rPr>
        <w:rFonts w:ascii="Symbol" w:hAnsi="Symbol" w:hint="default"/>
        <w:color w:val="5CD4B5" w:themeColor="accent1"/>
      </w:rPr>
    </w:lvl>
    <w:lvl w:ilvl="1">
      <w:start w:val="1"/>
      <w:numFmt w:val="bullet"/>
      <w:pStyle w:val="ListBullet2"/>
      <w:lvlText w:val=""/>
      <w:lvlJc w:val="left"/>
      <w:pPr>
        <w:ind w:left="851" w:hanging="284"/>
      </w:pPr>
      <w:rPr>
        <w:rFonts w:ascii="Symbol" w:hAnsi="Symbol" w:hint="default"/>
        <w:color w:val="041E42" w:themeColor="text2"/>
      </w:rPr>
    </w:lvl>
    <w:lvl w:ilvl="2">
      <w:start w:val="1"/>
      <w:numFmt w:val="bullet"/>
      <w:lvlText w:val=""/>
      <w:lvlJc w:val="left"/>
      <w:pPr>
        <w:tabs>
          <w:tab w:val="num" w:pos="1871"/>
        </w:tabs>
        <w:ind w:left="851" w:hanging="284"/>
      </w:pPr>
      <w:rPr>
        <w:rFonts w:ascii="Symbol" w:hAnsi="Symbol" w:hint="default"/>
        <w:color w:val="5CD4B5" w:themeColor="accent1"/>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23" w15:restartNumberingAfterBreak="0">
    <w:nsid w:val="54C5454C"/>
    <w:multiLevelType w:val="multilevel"/>
    <w:tmpl w:val="5DE8E536"/>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1871"/>
        </w:tabs>
        <w:ind w:left="851" w:hanging="284"/>
      </w:pPr>
      <w:rPr>
        <w:rFonts w:ascii="Symbol" w:hAnsi="Symbol" w:hint="default"/>
        <w:color w:val="041E42" w:themeColor="text2"/>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24" w15:restartNumberingAfterBreak="0">
    <w:nsid w:val="562D519D"/>
    <w:multiLevelType w:val="multilevel"/>
    <w:tmpl w:val="85B4EBF0"/>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1871"/>
        </w:tabs>
        <w:ind w:left="851" w:hanging="284"/>
      </w:pPr>
      <w:rPr>
        <w:rFonts w:ascii="Symbol" w:hAnsi="Symbol" w:hint="default"/>
        <w:color w:val="5CD4B5" w:themeColor="accent1"/>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25" w15:restartNumberingAfterBreak="0">
    <w:nsid w:val="56373E54"/>
    <w:multiLevelType w:val="multilevel"/>
    <w:tmpl w:val="53869AFE"/>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851" w:hanging="284"/>
      </w:pPr>
      <w:rPr>
        <w:rFonts w:ascii="Symbol" w:hAnsi="Symbol" w:hint="default"/>
        <w:color w:val="auto"/>
      </w:rPr>
    </w:lvl>
    <w:lvl w:ilvl="2">
      <w:start w:val="1"/>
      <w:numFmt w:val="bullet"/>
      <w:pStyle w:val="ListBullet3"/>
      <w:lvlText w:val=""/>
      <w:lvlJc w:val="left"/>
      <w:pPr>
        <w:tabs>
          <w:tab w:val="num" w:pos="1871"/>
        </w:tabs>
        <w:ind w:left="1418" w:hanging="284"/>
      </w:pPr>
      <w:rPr>
        <w:rFonts w:ascii="Symbol" w:hAnsi="Symbol" w:hint="default"/>
        <w:color w:val="041E42" w:themeColor="text2"/>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2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3C439B"/>
    <w:multiLevelType w:val="hybridMultilevel"/>
    <w:tmpl w:val="15F6EE94"/>
    <w:lvl w:ilvl="0" w:tplc="AA7867E2">
      <w:start w:val="1"/>
      <w:numFmt w:val="decimal"/>
      <w:lvlText w:val="%1."/>
      <w:lvlJc w:val="left"/>
      <w:pPr>
        <w:ind w:left="20" w:hanging="360"/>
      </w:pPr>
      <w:rPr>
        <w:rFonts w:hint="default"/>
        <w:b w:val="0"/>
        <w:i w:val="0"/>
        <w:color w:val="041E42" w:themeColor="text1"/>
      </w:rPr>
    </w:lvl>
    <w:lvl w:ilvl="1" w:tplc="C6EE1B0C" w:tentative="1">
      <w:start w:val="1"/>
      <w:numFmt w:val="lowerLetter"/>
      <w:lvlText w:val="%2."/>
      <w:lvlJc w:val="left"/>
      <w:pPr>
        <w:ind w:left="1100" w:hanging="360"/>
      </w:pPr>
    </w:lvl>
    <w:lvl w:ilvl="2" w:tplc="DD4A10EC" w:tentative="1">
      <w:start w:val="1"/>
      <w:numFmt w:val="lowerRoman"/>
      <w:lvlText w:val="%3."/>
      <w:lvlJc w:val="right"/>
      <w:pPr>
        <w:ind w:left="1820" w:hanging="180"/>
      </w:pPr>
    </w:lvl>
    <w:lvl w:ilvl="3" w:tplc="B590D912" w:tentative="1">
      <w:start w:val="1"/>
      <w:numFmt w:val="decimal"/>
      <w:lvlText w:val="%4."/>
      <w:lvlJc w:val="left"/>
      <w:pPr>
        <w:ind w:left="2540" w:hanging="360"/>
      </w:pPr>
    </w:lvl>
    <w:lvl w:ilvl="4" w:tplc="1BEA4DA0" w:tentative="1">
      <w:start w:val="1"/>
      <w:numFmt w:val="lowerLetter"/>
      <w:lvlText w:val="%5."/>
      <w:lvlJc w:val="left"/>
      <w:pPr>
        <w:ind w:left="3260" w:hanging="360"/>
      </w:pPr>
    </w:lvl>
    <w:lvl w:ilvl="5" w:tplc="51CA3752" w:tentative="1">
      <w:start w:val="1"/>
      <w:numFmt w:val="lowerRoman"/>
      <w:lvlText w:val="%6."/>
      <w:lvlJc w:val="right"/>
      <w:pPr>
        <w:ind w:left="3980" w:hanging="180"/>
      </w:pPr>
    </w:lvl>
    <w:lvl w:ilvl="6" w:tplc="957C388C" w:tentative="1">
      <w:start w:val="1"/>
      <w:numFmt w:val="decimal"/>
      <w:lvlText w:val="%7."/>
      <w:lvlJc w:val="left"/>
      <w:pPr>
        <w:ind w:left="4700" w:hanging="360"/>
      </w:pPr>
    </w:lvl>
    <w:lvl w:ilvl="7" w:tplc="9AB0F7B8" w:tentative="1">
      <w:start w:val="1"/>
      <w:numFmt w:val="lowerLetter"/>
      <w:lvlText w:val="%8."/>
      <w:lvlJc w:val="left"/>
      <w:pPr>
        <w:ind w:left="5420" w:hanging="360"/>
      </w:pPr>
    </w:lvl>
    <w:lvl w:ilvl="8" w:tplc="DF66CB38" w:tentative="1">
      <w:start w:val="1"/>
      <w:numFmt w:val="lowerRoman"/>
      <w:lvlText w:val="%9."/>
      <w:lvlJc w:val="right"/>
      <w:pPr>
        <w:ind w:left="6140" w:hanging="180"/>
      </w:pPr>
    </w:lvl>
  </w:abstractNum>
  <w:abstractNum w:abstractNumId="28"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97506EA"/>
    <w:multiLevelType w:val="hybridMultilevel"/>
    <w:tmpl w:val="B9E0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A4A29"/>
    <w:multiLevelType w:val="multilevel"/>
    <w:tmpl w:val="87A42136"/>
    <w:lvl w:ilvl="0">
      <w:start w:val="1"/>
      <w:numFmt w:val="decimal"/>
      <w:lvlText w:val="%1."/>
      <w:lvlJc w:val="left"/>
      <w:pPr>
        <w:ind w:left="360" w:hanging="360"/>
      </w:pPr>
      <w:rPr>
        <w:rFonts w:hint="default"/>
        <w:color w:val="5CD4B5"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5C3597"/>
    <w:multiLevelType w:val="multilevel"/>
    <w:tmpl w:val="6C5EDB82"/>
    <w:lvl w:ilvl="0">
      <w:start w:val="1"/>
      <w:numFmt w:val="decimal"/>
      <w:pStyle w:val="ListNumber"/>
      <w:lvlText w:val="%1."/>
      <w:lvlJc w:val="left"/>
      <w:pPr>
        <w:ind w:left="567" w:hanging="567"/>
      </w:pPr>
      <w:rPr>
        <w:rFonts w:hint="default"/>
        <w:color w:val="auto"/>
      </w:rPr>
    </w:lvl>
    <w:lvl w:ilvl="1">
      <w:start w:val="1"/>
      <w:numFmt w:val="decimal"/>
      <w:pStyle w:val="ListNumber2"/>
      <w:lvlText w:val="%1.%2."/>
      <w:lvlJc w:val="left"/>
      <w:pPr>
        <w:ind w:left="567" w:hanging="567"/>
      </w:pPr>
      <w:rPr>
        <w:rFonts w:hint="default"/>
        <w:color w:val="auto"/>
      </w:rPr>
    </w:lvl>
    <w:lvl w:ilvl="2">
      <w:start w:val="1"/>
      <w:numFmt w:val="decimal"/>
      <w:lvlRestart w:val="0"/>
      <w:pStyle w:val="ListNumber3"/>
      <w:lvlText w:val="%1.%2.%3."/>
      <w:lvlJc w:val="left"/>
      <w:pPr>
        <w:tabs>
          <w:tab w:val="num" w:pos="1418"/>
        </w:tabs>
        <w:ind w:left="567" w:hanging="567"/>
      </w:pPr>
      <w:rPr>
        <w:rFonts w:hint="default"/>
        <w:color w:val="auto"/>
      </w:rPr>
    </w:lvl>
    <w:lvl w:ilvl="3">
      <w:start w:val="1"/>
      <w:numFmt w:val="decimal"/>
      <w:lvlText w:val="%1.%2.%3.%4."/>
      <w:lvlJc w:val="left"/>
      <w:pPr>
        <w:ind w:left="3686" w:hanging="1985"/>
      </w:pPr>
      <w:rPr>
        <w:rFonts w:hint="default"/>
      </w:rPr>
    </w:lvl>
    <w:lvl w:ilvl="4">
      <w:start w:val="1"/>
      <w:numFmt w:val="decimal"/>
      <w:lvlText w:val="%1.%2.%3.%4.%5."/>
      <w:lvlJc w:val="left"/>
      <w:pPr>
        <w:ind w:left="4253" w:hanging="1985"/>
      </w:pPr>
      <w:rPr>
        <w:rFonts w:hint="default"/>
      </w:rPr>
    </w:lvl>
    <w:lvl w:ilvl="5">
      <w:start w:val="1"/>
      <w:numFmt w:val="decimal"/>
      <w:lvlText w:val="%1.%2.%3.%4.%5.%6."/>
      <w:lvlJc w:val="left"/>
      <w:pPr>
        <w:ind w:left="4820" w:hanging="1985"/>
      </w:pPr>
      <w:rPr>
        <w:rFonts w:hint="default"/>
      </w:rPr>
    </w:lvl>
    <w:lvl w:ilvl="6">
      <w:start w:val="1"/>
      <w:numFmt w:val="decimal"/>
      <w:lvlText w:val="%1.%2.%3.%4.%5.%6.%7."/>
      <w:lvlJc w:val="left"/>
      <w:pPr>
        <w:ind w:left="5387" w:hanging="1985"/>
      </w:pPr>
      <w:rPr>
        <w:rFonts w:hint="default"/>
      </w:rPr>
    </w:lvl>
    <w:lvl w:ilvl="7">
      <w:start w:val="1"/>
      <w:numFmt w:val="decimal"/>
      <w:lvlText w:val="%1.%2.%3.%4.%5.%6.%7.%8."/>
      <w:lvlJc w:val="left"/>
      <w:pPr>
        <w:ind w:left="5954" w:hanging="1985"/>
      </w:pPr>
      <w:rPr>
        <w:rFonts w:hint="default"/>
      </w:rPr>
    </w:lvl>
    <w:lvl w:ilvl="8">
      <w:start w:val="1"/>
      <w:numFmt w:val="decimal"/>
      <w:lvlText w:val="%1.%2.%3.%4.%5.%6.%7.%8.%9."/>
      <w:lvlJc w:val="left"/>
      <w:pPr>
        <w:ind w:left="6521" w:hanging="1985"/>
      </w:pPr>
      <w:rPr>
        <w:rFonts w:hint="default"/>
      </w:rPr>
    </w:lvl>
  </w:abstractNum>
  <w:abstractNum w:abstractNumId="33" w15:restartNumberingAfterBreak="0">
    <w:nsid w:val="78DA1DAC"/>
    <w:multiLevelType w:val="hybridMultilevel"/>
    <w:tmpl w:val="0A082AAE"/>
    <w:lvl w:ilvl="0" w:tplc="9BFA68A4">
      <w:start w:val="1"/>
      <w:numFmt w:val="bullet"/>
      <w:lvlText w:val=""/>
      <w:lvlJc w:val="left"/>
      <w:pPr>
        <w:ind w:left="360" w:hanging="360"/>
      </w:pPr>
      <w:rPr>
        <w:rFonts w:ascii="Symbol" w:hAnsi="Symbol" w:hint="default"/>
        <w:color w:val="5CD4B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F050CB"/>
    <w:multiLevelType w:val="multilevel"/>
    <w:tmpl w:val="9636261C"/>
    <w:lvl w:ilvl="0">
      <w:start w:val="1"/>
      <w:numFmt w:val="bullet"/>
      <w:lvlText w:val=""/>
      <w:lvlJc w:val="left"/>
      <w:pPr>
        <w:ind w:left="284" w:hanging="284"/>
      </w:pPr>
      <w:rPr>
        <w:rFonts w:ascii="Symbol" w:hAnsi="Symbol" w:hint="default"/>
        <w:color w:val="5CD4B5" w:themeColor="accent1"/>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1871"/>
        </w:tabs>
        <w:ind w:left="851" w:hanging="284"/>
      </w:pPr>
      <w:rPr>
        <w:rFonts w:ascii="Symbol" w:hAnsi="Symbol" w:hint="default"/>
        <w:color w:val="5CD4B5" w:themeColor="accent1"/>
      </w:rPr>
    </w:lvl>
    <w:lvl w:ilvl="3">
      <w:start w:val="1"/>
      <w:numFmt w:val="none"/>
      <w:lvlText w:val=""/>
      <w:lvlJc w:val="left"/>
      <w:pPr>
        <w:ind w:left="2837" w:hanging="284"/>
      </w:pPr>
      <w:rPr>
        <w:rFonts w:hint="default"/>
      </w:rPr>
    </w:lvl>
    <w:lvl w:ilvl="4">
      <w:start w:val="1"/>
      <w:numFmt w:val="none"/>
      <w:lvlText w:val=""/>
      <w:lvlJc w:val="left"/>
      <w:pPr>
        <w:ind w:left="3688" w:hanging="284"/>
      </w:pPr>
      <w:rPr>
        <w:rFonts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35" w15:restartNumberingAfterBreak="0">
    <w:nsid w:val="7D296F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8946219">
    <w:abstractNumId w:val="6"/>
  </w:num>
  <w:num w:numId="2" w16cid:durableId="35542441">
    <w:abstractNumId w:val="4"/>
  </w:num>
  <w:num w:numId="3" w16cid:durableId="368917146">
    <w:abstractNumId w:val="16"/>
  </w:num>
  <w:num w:numId="4" w16cid:durableId="215046661">
    <w:abstractNumId w:val="2"/>
  </w:num>
  <w:num w:numId="5" w16cid:durableId="1213299869">
    <w:abstractNumId w:val="18"/>
  </w:num>
  <w:num w:numId="6" w16cid:durableId="302010489">
    <w:abstractNumId w:val="27"/>
  </w:num>
  <w:num w:numId="7" w16cid:durableId="1242133722">
    <w:abstractNumId w:val="27"/>
    <w:lvlOverride w:ilvl="0">
      <w:startOverride w:val="1"/>
    </w:lvlOverride>
  </w:num>
  <w:num w:numId="8" w16cid:durableId="245502487">
    <w:abstractNumId w:val="21"/>
  </w:num>
  <w:num w:numId="9" w16cid:durableId="1420711925">
    <w:abstractNumId w:val="26"/>
  </w:num>
  <w:num w:numId="10" w16cid:durableId="1729524480">
    <w:abstractNumId w:val="11"/>
  </w:num>
  <w:num w:numId="11" w16cid:durableId="1188835378">
    <w:abstractNumId w:val="12"/>
  </w:num>
  <w:num w:numId="12" w16cid:durableId="70278778">
    <w:abstractNumId w:val="28"/>
  </w:num>
  <w:num w:numId="13" w16cid:durableId="1802183638">
    <w:abstractNumId w:val="8"/>
  </w:num>
  <w:num w:numId="14" w16cid:durableId="1381050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4672279">
    <w:abstractNumId w:val="31"/>
  </w:num>
  <w:num w:numId="16" w16cid:durableId="532772085">
    <w:abstractNumId w:val="17"/>
  </w:num>
  <w:num w:numId="17" w16cid:durableId="2142307658">
    <w:abstractNumId w:val="19"/>
  </w:num>
  <w:num w:numId="18" w16cid:durableId="782387748">
    <w:abstractNumId w:val="10"/>
  </w:num>
  <w:num w:numId="19" w16cid:durableId="2118594468">
    <w:abstractNumId w:val="3"/>
  </w:num>
  <w:num w:numId="20" w16cid:durableId="1488354440">
    <w:abstractNumId w:val="1"/>
  </w:num>
  <w:num w:numId="21" w16cid:durableId="409931033">
    <w:abstractNumId w:val="7"/>
  </w:num>
  <w:num w:numId="22" w16cid:durableId="1041325400">
    <w:abstractNumId w:val="34"/>
  </w:num>
  <w:num w:numId="23" w16cid:durableId="1146555676">
    <w:abstractNumId w:val="22"/>
  </w:num>
  <w:num w:numId="24" w16cid:durableId="945498454">
    <w:abstractNumId w:val="33"/>
  </w:num>
  <w:num w:numId="25" w16cid:durableId="1279098318">
    <w:abstractNumId w:val="24"/>
  </w:num>
  <w:num w:numId="26" w16cid:durableId="847329795">
    <w:abstractNumId w:val="23"/>
  </w:num>
  <w:num w:numId="27" w16cid:durableId="307322167">
    <w:abstractNumId w:val="20"/>
  </w:num>
  <w:num w:numId="28" w16cid:durableId="681127628">
    <w:abstractNumId w:val="25"/>
  </w:num>
  <w:num w:numId="29" w16cid:durableId="1064837897">
    <w:abstractNumId w:val="30"/>
  </w:num>
  <w:num w:numId="30" w16cid:durableId="757404110">
    <w:abstractNumId w:val="5"/>
  </w:num>
  <w:num w:numId="31" w16cid:durableId="732119239">
    <w:abstractNumId w:val="13"/>
  </w:num>
  <w:num w:numId="32" w16cid:durableId="128205520">
    <w:abstractNumId w:val="35"/>
  </w:num>
  <w:num w:numId="33" w16cid:durableId="65953416">
    <w:abstractNumId w:val="30"/>
    <w:lvlOverride w:ilvl="0">
      <w:lvl w:ilvl="0">
        <w:start w:val="1"/>
        <w:numFmt w:val="decimal"/>
        <w:lvlText w:val="%1."/>
        <w:lvlJc w:val="left"/>
        <w:pPr>
          <w:ind w:left="1701" w:hanging="1701"/>
        </w:pPr>
        <w:rPr>
          <w:rFonts w:hint="default"/>
          <w:color w:val="5CD4B5" w:themeColor="accent1"/>
        </w:rPr>
      </w:lvl>
    </w:lvlOverride>
    <w:lvlOverride w:ilvl="1">
      <w:lvl w:ilvl="1">
        <w:start w:val="1"/>
        <w:numFmt w:val="decimal"/>
        <w:lvlText w:val="%1.%2."/>
        <w:lvlJc w:val="left"/>
        <w:pPr>
          <w:ind w:left="1701" w:hanging="1134"/>
        </w:pPr>
        <w:rPr>
          <w:rFonts w:hint="default"/>
          <w:color w:val="5CD4B5" w:themeColor="accent1"/>
        </w:rPr>
      </w:lvl>
    </w:lvlOverride>
    <w:lvlOverride w:ilvl="2">
      <w:lvl w:ilvl="2">
        <w:start w:val="1"/>
        <w:numFmt w:val="decimal"/>
        <w:lvlText w:val="%1.%2.%3."/>
        <w:lvlJc w:val="left"/>
        <w:pPr>
          <w:tabs>
            <w:tab w:val="num" w:pos="1418"/>
          </w:tabs>
          <w:ind w:left="1701" w:hanging="283"/>
        </w:pPr>
        <w:rPr>
          <w:rFonts w:hint="default"/>
          <w:color w:val="5CD4B5" w:themeColor="accen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904031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9942486">
    <w:abstractNumId w:val="32"/>
  </w:num>
  <w:num w:numId="36" w16cid:durableId="933829574">
    <w:abstractNumId w:val="32"/>
  </w:num>
  <w:num w:numId="37" w16cid:durableId="1827742688">
    <w:abstractNumId w:val="0"/>
  </w:num>
  <w:num w:numId="38" w16cid:durableId="355083696">
    <w:abstractNumId w:val="15"/>
  </w:num>
  <w:num w:numId="39" w16cid:durableId="1340423657">
    <w:abstractNumId w:val="14"/>
  </w:num>
  <w:num w:numId="40" w16cid:durableId="231233914">
    <w:abstractNumId w:val="29"/>
  </w:num>
  <w:num w:numId="41" w16cid:durableId="55450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14"/>
    <w:rsid w:val="000005FE"/>
    <w:rsid w:val="000131A3"/>
    <w:rsid w:val="00014B89"/>
    <w:rsid w:val="00021A39"/>
    <w:rsid w:val="00025E7D"/>
    <w:rsid w:val="0003087E"/>
    <w:rsid w:val="00037C17"/>
    <w:rsid w:val="00041D17"/>
    <w:rsid w:val="000429AC"/>
    <w:rsid w:val="00042B6A"/>
    <w:rsid w:val="00042B99"/>
    <w:rsid w:val="00054486"/>
    <w:rsid w:val="00054EE7"/>
    <w:rsid w:val="00057C27"/>
    <w:rsid w:val="000637A6"/>
    <w:rsid w:val="00066BBA"/>
    <w:rsid w:val="00071509"/>
    <w:rsid w:val="00083C08"/>
    <w:rsid w:val="00083DD5"/>
    <w:rsid w:val="000914F9"/>
    <w:rsid w:val="000C20BD"/>
    <w:rsid w:val="000C5EA5"/>
    <w:rsid w:val="000D2DE0"/>
    <w:rsid w:val="000E0E64"/>
    <w:rsid w:val="000F1E46"/>
    <w:rsid w:val="000F5C22"/>
    <w:rsid w:val="001002A5"/>
    <w:rsid w:val="0010462B"/>
    <w:rsid w:val="00123AD3"/>
    <w:rsid w:val="00130191"/>
    <w:rsid w:val="00145EF5"/>
    <w:rsid w:val="00146DFF"/>
    <w:rsid w:val="00164DBB"/>
    <w:rsid w:val="001708B9"/>
    <w:rsid w:val="0017280D"/>
    <w:rsid w:val="001757CE"/>
    <w:rsid w:val="00180BDA"/>
    <w:rsid w:val="0018108F"/>
    <w:rsid w:val="00186FC8"/>
    <w:rsid w:val="001975EF"/>
    <w:rsid w:val="0019765A"/>
    <w:rsid w:val="001A0401"/>
    <w:rsid w:val="001A45CF"/>
    <w:rsid w:val="001B35E6"/>
    <w:rsid w:val="001B5C19"/>
    <w:rsid w:val="001C3560"/>
    <w:rsid w:val="001D03A7"/>
    <w:rsid w:val="001D05D5"/>
    <w:rsid w:val="001D26A9"/>
    <w:rsid w:val="001D5C44"/>
    <w:rsid w:val="001E7D3E"/>
    <w:rsid w:val="001F61B8"/>
    <w:rsid w:val="00202F93"/>
    <w:rsid w:val="00216CF6"/>
    <w:rsid w:val="00216D1A"/>
    <w:rsid w:val="00220CCF"/>
    <w:rsid w:val="00231B44"/>
    <w:rsid w:val="002340B6"/>
    <w:rsid w:val="00234BA2"/>
    <w:rsid w:val="002355D9"/>
    <w:rsid w:val="00244FDC"/>
    <w:rsid w:val="00253D2A"/>
    <w:rsid w:val="00255D53"/>
    <w:rsid w:val="00260C84"/>
    <w:rsid w:val="002628ED"/>
    <w:rsid w:val="00280A27"/>
    <w:rsid w:val="00297214"/>
    <w:rsid w:val="00297F4E"/>
    <w:rsid w:val="002A3473"/>
    <w:rsid w:val="002B533B"/>
    <w:rsid w:val="002C1975"/>
    <w:rsid w:val="002C5FEA"/>
    <w:rsid w:val="002C690A"/>
    <w:rsid w:val="002D41F7"/>
    <w:rsid w:val="002E1C00"/>
    <w:rsid w:val="002E7099"/>
    <w:rsid w:val="002F2771"/>
    <w:rsid w:val="003121C1"/>
    <w:rsid w:val="0032373B"/>
    <w:rsid w:val="003337FF"/>
    <w:rsid w:val="00337680"/>
    <w:rsid w:val="00343659"/>
    <w:rsid w:val="0034648C"/>
    <w:rsid w:val="00357E4F"/>
    <w:rsid w:val="00375EB8"/>
    <w:rsid w:val="00377AE4"/>
    <w:rsid w:val="003863C7"/>
    <w:rsid w:val="00391789"/>
    <w:rsid w:val="0039181B"/>
    <w:rsid w:val="0039777E"/>
    <w:rsid w:val="003A612E"/>
    <w:rsid w:val="003A6DCF"/>
    <w:rsid w:val="003B080C"/>
    <w:rsid w:val="003B0DE0"/>
    <w:rsid w:val="003B74BB"/>
    <w:rsid w:val="003C12AF"/>
    <w:rsid w:val="003C4DE4"/>
    <w:rsid w:val="003C74FE"/>
    <w:rsid w:val="003D48FC"/>
    <w:rsid w:val="003E0A29"/>
    <w:rsid w:val="003E138D"/>
    <w:rsid w:val="003E1820"/>
    <w:rsid w:val="00400900"/>
    <w:rsid w:val="00404297"/>
    <w:rsid w:val="004052BC"/>
    <w:rsid w:val="0041099A"/>
    <w:rsid w:val="00412EA0"/>
    <w:rsid w:val="004229ED"/>
    <w:rsid w:val="00430BE7"/>
    <w:rsid w:val="004405C7"/>
    <w:rsid w:val="00443C8D"/>
    <w:rsid w:val="0044558B"/>
    <w:rsid w:val="004509E3"/>
    <w:rsid w:val="00451AD9"/>
    <w:rsid w:val="00456A4E"/>
    <w:rsid w:val="004620C2"/>
    <w:rsid w:val="00473614"/>
    <w:rsid w:val="004860A3"/>
    <w:rsid w:val="004A0DCC"/>
    <w:rsid w:val="004B6561"/>
    <w:rsid w:val="004C0A86"/>
    <w:rsid w:val="004C5F55"/>
    <w:rsid w:val="004D1408"/>
    <w:rsid w:val="004D49FC"/>
    <w:rsid w:val="004E3D18"/>
    <w:rsid w:val="004F47B4"/>
    <w:rsid w:val="004F4A4B"/>
    <w:rsid w:val="00501EFF"/>
    <w:rsid w:val="0050433C"/>
    <w:rsid w:val="005237A7"/>
    <w:rsid w:val="00526CDD"/>
    <w:rsid w:val="005270F9"/>
    <w:rsid w:val="005438AC"/>
    <w:rsid w:val="00543BA8"/>
    <w:rsid w:val="00547B37"/>
    <w:rsid w:val="00560827"/>
    <w:rsid w:val="00563C6F"/>
    <w:rsid w:val="00573556"/>
    <w:rsid w:val="00573D2F"/>
    <w:rsid w:val="0058302E"/>
    <w:rsid w:val="00583D10"/>
    <w:rsid w:val="005843DE"/>
    <w:rsid w:val="0059682F"/>
    <w:rsid w:val="005A4218"/>
    <w:rsid w:val="005B437C"/>
    <w:rsid w:val="005B6B53"/>
    <w:rsid w:val="005D0CA7"/>
    <w:rsid w:val="005D2996"/>
    <w:rsid w:val="005D2AE4"/>
    <w:rsid w:val="005D5512"/>
    <w:rsid w:val="005F525A"/>
    <w:rsid w:val="005F54F5"/>
    <w:rsid w:val="005F6F19"/>
    <w:rsid w:val="005F74C0"/>
    <w:rsid w:val="006046D7"/>
    <w:rsid w:val="00605199"/>
    <w:rsid w:val="00605BFA"/>
    <w:rsid w:val="00607C0B"/>
    <w:rsid w:val="00612335"/>
    <w:rsid w:val="00617A38"/>
    <w:rsid w:val="00624C5E"/>
    <w:rsid w:val="00640451"/>
    <w:rsid w:val="00662DE9"/>
    <w:rsid w:val="00671EC0"/>
    <w:rsid w:val="00676F48"/>
    <w:rsid w:val="0067770B"/>
    <w:rsid w:val="006813E2"/>
    <w:rsid w:val="00686056"/>
    <w:rsid w:val="006872F4"/>
    <w:rsid w:val="006A473D"/>
    <w:rsid w:val="006B16E0"/>
    <w:rsid w:val="006B2B14"/>
    <w:rsid w:val="006B4816"/>
    <w:rsid w:val="006C5AD3"/>
    <w:rsid w:val="006C617F"/>
    <w:rsid w:val="006D0A7A"/>
    <w:rsid w:val="006D6A17"/>
    <w:rsid w:val="006F226C"/>
    <w:rsid w:val="006F598E"/>
    <w:rsid w:val="007028FE"/>
    <w:rsid w:val="007172D9"/>
    <w:rsid w:val="00720888"/>
    <w:rsid w:val="007215BC"/>
    <w:rsid w:val="00722973"/>
    <w:rsid w:val="00723993"/>
    <w:rsid w:val="0072746D"/>
    <w:rsid w:val="007303D3"/>
    <w:rsid w:val="00734C1B"/>
    <w:rsid w:val="007516F0"/>
    <w:rsid w:val="00753A99"/>
    <w:rsid w:val="00754775"/>
    <w:rsid w:val="00757C99"/>
    <w:rsid w:val="007623DC"/>
    <w:rsid w:val="0076614E"/>
    <w:rsid w:val="0079305A"/>
    <w:rsid w:val="00795877"/>
    <w:rsid w:val="007B2FB1"/>
    <w:rsid w:val="007B4C7B"/>
    <w:rsid w:val="007C008A"/>
    <w:rsid w:val="007C4315"/>
    <w:rsid w:val="007C7944"/>
    <w:rsid w:val="007E03C0"/>
    <w:rsid w:val="007E2836"/>
    <w:rsid w:val="007E568A"/>
    <w:rsid w:val="007F0285"/>
    <w:rsid w:val="007F4828"/>
    <w:rsid w:val="007F75EE"/>
    <w:rsid w:val="0080275A"/>
    <w:rsid w:val="00813DBC"/>
    <w:rsid w:val="00813F7A"/>
    <w:rsid w:val="00822FC7"/>
    <w:rsid w:val="0082520E"/>
    <w:rsid w:val="00831AF9"/>
    <w:rsid w:val="008351E4"/>
    <w:rsid w:val="008359F8"/>
    <w:rsid w:val="00845E2B"/>
    <w:rsid w:val="0085012A"/>
    <w:rsid w:val="00856A0E"/>
    <w:rsid w:val="008601B6"/>
    <w:rsid w:val="00866248"/>
    <w:rsid w:val="00872FD2"/>
    <w:rsid w:val="00873536"/>
    <w:rsid w:val="00873D35"/>
    <w:rsid w:val="0087616A"/>
    <w:rsid w:val="00876869"/>
    <w:rsid w:val="008773FB"/>
    <w:rsid w:val="00880082"/>
    <w:rsid w:val="0088309B"/>
    <w:rsid w:val="00894F9A"/>
    <w:rsid w:val="008A305C"/>
    <w:rsid w:val="008A4C42"/>
    <w:rsid w:val="008C0EAA"/>
    <w:rsid w:val="008C5A91"/>
    <w:rsid w:val="008D1248"/>
    <w:rsid w:val="008E1C7D"/>
    <w:rsid w:val="008E502A"/>
    <w:rsid w:val="008E7898"/>
    <w:rsid w:val="008E7B8E"/>
    <w:rsid w:val="008E7ED3"/>
    <w:rsid w:val="008F56A0"/>
    <w:rsid w:val="008F5F98"/>
    <w:rsid w:val="008F6082"/>
    <w:rsid w:val="00905422"/>
    <w:rsid w:val="00906972"/>
    <w:rsid w:val="00913E01"/>
    <w:rsid w:val="00930258"/>
    <w:rsid w:val="00930A39"/>
    <w:rsid w:val="009350F0"/>
    <w:rsid w:val="00940F1C"/>
    <w:rsid w:val="00977BEA"/>
    <w:rsid w:val="00986CF0"/>
    <w:rsid w:val="009878EE"/>
    <w:rsid w:val="00991538"/>
    <w:rsid w:val="0099372E"/>
    <w:rsid w:val="00995104"/>
    <w:rsid w:val="009A0464"/>
    <w:rsid w:val="009A2918"/>
    <w:rsid w:val="009A44A5"/>
    <w:rsid w:val="009A78C5"/>
    <w:rsid w:val="009B2D95"/>
    <w:rsid w:val="009C403B"/>
    <w:rsid w:val="009D3564"/>
    <w:rsid w:val="009E006D"/>
    <w:rsid w:val="009E0A65"/>
    <w:rsid w:val="009E5122"/>
    <w:rsid w:val="009E793A"/>
    <w:rsid w:val="009F5C42"/>
    <w:rsid w:val="00A17957"/>
    <w:rsid w:val="00A32258"/>
    <w:rsid w:val="00A33333"/>
    <w:rsid w:val="00A43B3E"/>
    <w:rsid w:val="00A441D0"/>
    <w:rsid w:val="00A4661B"/>
    <w:rsid w:val="00A659E1"/>
    <w:rsid w:val="00A74FC0"/>
    <w:rsid w:val="00A80E26"/>
    <w:rsid w:val="00A85445"/>
    <w:rsid w:val="00A9095F"/>
    <w:rsid w:val="00A9453C"/>
    <w:rsid w:val="00A9472C"/>
    <w:rsid w:val="00AA0A54"/>
    <w:rsid w:val="00AA34E3"/>
    <w:rsid w:val="00AB3DD5"/>
    <w:rsid w:val="00AC1D94"/>
    <w:rsid w:val="00AC345A"/>
    <w:rsid w:val="00AE710A"/>
    <w:rsid w:val="00B020E4"/>
    <w:rsid w:val="00B1790F"/>
    <w:rsid w:val="00B17982"/>
    <w:rsid w:val="00B262AB"/>
    <w:rsid w:val="00B32234"/>
    <w:rsid w:val="00B33CB7"/>
    <w:rsid w:val="00B3684A"/>
    <w:rsid w:val="00B40C98"/>
    <w:rsid w:val="00B444B5"/>
    <w:rsid w:val="00B53CDA"/>
    <w:rsid w:val="00B55B00"/>
    <w:rsid w:val="00B614B9"/>
    <w:rsid w:val="00B617CD"/>
    <w:rsid w:val="00B76AF5"/>
    <w:rsid w:val="00B805E0"/>
    <w:rsid w:val="00B92A59"/>
    <w:rsid w:val="00B94A04"/>
    <w:rsid w:val="00BA5693"/>
    <w:rsid w:val="00BB316C"/>
    <w:rsid w:val="00BB6CB3"/>
    <w:rsid w:val="00BC266F"/>
    <w:rsid w:val="00BC45B7"/>
    <w:rsid w:val="00BE48D2"/>
    <w:rsid w:val="00BF46F7"/>
    <w:rsid w:val="00BF4BBB"/>
    <w:rsid w:val="00C04DCF"/>
    <w:rsid w:val="00C06177"/>
    <w:rsid w:val="00C075EA"/>
    <w:rsid w:val="00C20A59"/>
    <w:rsid w:val="00C23990"/>
    <w:rsid w:val="00C25EC1"/>
    <w:rsid w:val="00C34C43"/>
    <w:rsid w:val="00C47E74"/>
    <w:rsid w:val="00C50A26"/>
    <w:rsid w:val="00C50A62"/>
    <w:rsid w:val="00C53B5F"/>
    <w:rsid w:val="00C61AC6"/>
    <w:rsid w:val="00C702C7"/>
    <w:rsid w:val="00C85D52"/>
    <w:rsid w:val="00C8703B"/>
    <w:rsid w:val="00C912E9"/>
    <w:rsid w:val="00CA4946"/>
    <w:rsid w:val="00CA4E63"/>
    <w:rsid w:val="00CA5B05"/>
    <w:rsid w:val="00CA728C"/>
    <w:rsid w:val="00CC5E8F"/>
    <w:rsid w:val="00CF7F7F"/>
    <w:rsid w:val="00D01A6F"/>
    <w:rsid w:val="00D1187C"/>
    <w:rsid w:val="00D11D9F"/>
    <w:rsid w:val="00D236E8"/>
    <w:rsid w:val="00D27B73"/>
    <w:rsid w:val="00D30C6D"/>
    <w:rsid w:val="00D34CD4"/>
    <w:rsid w:val="00D4280C"/>
    <w:rsid w:val="00D5297D"/>
    <w:rsid w:val="00D52A6A"/>
    <w:rsid w:val="00D61DFC"/>
    <w:rsid w:val="00D61EEF"/>
    <w:rsid w:val="00D63DE9"/>
    <w:rsid w:val="00D66422"/>
    <w:rsid w:val="00D815D0"/>
    <w:rsid w:val="00D82A15"/>
    <w:rsid w:val="00D84C45"/>
    <w:rsid w:val="00DA1962"/>
    <w:rsid w:val="00DB0CB1"/>
    <w:rsid w:val="00DB5D79"/>
    <w:rsid w:val="00DC1818"/>
    <w:rsid w:val="00DC4D91"/>
    <w:rsid w:val="00DE2E9D"/>
    <w:rsid w:val="00DF2673"/>
    <w:rsid w:val="00DF4B62"/>
    <w:rsid w:val="00E0517E"/>
    <w:rsid w:val="00E17E28"/>
    <w:rsid w:val="00E26113"/>
    <w:rsid w:val="00E266A4"/>
    <w:rsid w:val="00E35306"/>
    <w:rsid w:val="00E35847"/>
    <w:rsid w:val="00E51605"/>
    <w:rsid w:val="00E56F4A"/>
    <w:rsid w:val="00E6009D"/>
    <w:rsid w:val="00E6672C"/>
    <w:rsid w:val="00E70EA5"/>
    <w:rsid w:val="00E87432"/>
    <w:rsid w:val="00E943B8"/>
    <w:rsid w:val="00EA18AD"/>
    <w:rsid w:val="00EB1B8E"/>
    <w:rsid w:val="00EB209E"/>
    <w:rsid w:val="00EB2F8F"/>
    <w:rsid w:val="00EB5CD1"/>
    <w:rsid w:val="00EE16D4"/>
    <w:rsid w:val="00EE2C87"/>
    <w:rsid w:val="00EE48B1"/>
    <w:rsid w:val="00EF243D"/>
    <w:rsid w:val="00EF4086"/>
    <w:rsid w:val="00EF6527"/>
    <w:rsid w:val="00F045B9"/>
    <w:rsid w:val="00F15F5C"/>
    <w:rsid w:val="00F21F92"/>
    <w:rsid w:val="00F246E5"/>
    <w:rsid w:val="00F3081C"/>
    <w:rsid w:val="00F33E73"/>
    <w:rsid w:val="00F36620"/>
    <w:rsid w:val="00F41308"/>
    <w:rsid w:val="00F448EC"/>
    <w:rsid w:val="00F52E2C"/>
    <w:rsid w:val="00F565A3"/>
    <w:rsid w:val="00F64334"/>
    <w:rsid w:val="00F7435C"/>
    <w:rsid w:val="00F750EF"/>
    <w:rsid w:val="00F76F3F"/>
    <w:rsid w:val="00F82FE5"/>
    <w:rsid w:val="00F83E02"/>
    <w:rsid w:val="00F9119D"/>
    <w:rsid w:val="00F968A1"/>
    <w:rsid w:val="00FC5C06"/>
    <w:rsid w:val="00FD505C"/>
    <w:rsid w:val="00FD72CE"/>
    <w:rsid w:val="00FE7E6F"/>
    <w:rsid w:val="00FF307D"/>
    <w:rsid w:val="00FF45B1"/>
    <w:rsid w:val="0180CDC4"/>
    <w:rsid w:val="06746442"/>
    <w:rsid w:val="07A4CBF7"/>
    <w:rsid w:val="15B71DF3"/>
    <w:rsid w:val="1A5F2283"/>
    <w:rsid w:val="20A366A7"/>
    <w:rsid w:val="24B265F9"/>
    <w:rsid w:val="289D56A0"/>
    <w:rsid w:val="3693C27A"/>
    <w:rsid w:val="4CDA2526"/>
    <w:rsid w:val="4D87C23A"/>
    <w:rsid w:val="55DAC9D1"/>
    <w:rsid w:val="5C310C5E"/>
    <w:rsid w:val="5DA3D821"/>
    <w:rsid w:val="5E528604"/>
    <w:rsid w:val="6E517781"/>
    <w:rsid w:val="7036AD1E"/>
    <w:rsid w:val="71FAA7EA"/>
    <w:rsid w:val="792BA77D"/>
    <w:rsid w:val="7A5C3A1F"/>
    <w:rsid w:val="7C63483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EE04E"/>
  <w15:chartTrackingRefBased/>
  <w15:docId w15:val="{184B33A8-5780-492B-9B58-E0F71FE8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uiPriority="9"/>
    <w:lsdException w:name="heading 3" w:locked="0" w:semiHidden="1" w:uiPriority="9"/>
    <w:lsdException w:name="heading 4" w:locked="0" w:uiPriority="9"/>
    <w:lsdException w:name="heading 5" w:locked="0" w:semiHidden="1" w:uiPriority="9"/>
    <w:lsdException w:name="heading 6" w:locked="0" w:semiHidden="1" w:uiPriority="9"/>
    <w:lsdException w:name="heading 7" w:locked="0" w:semiHidden="1" w:uiPriority="9" w:qFormat="1"/>
    <w:lsdException w:name="heading 8" w:locked="0" w:semiHidden="1" w:uiPriority="9" w:qFormat="1"/>
    <w:lsdException w:name="heading 9" w:locked="0"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unhideWhenUsed="1"/>
    <w:lsdException w:name="annotation text" w:semiHidden="1"/>
    <w:lsdException w:name="header" w:locked="0" w:unhideWhenUsed="1"/>
    <w:lsdException w:name="footer" w:locked="0" w:unhideWhenUsed="1"/>
    <w:lsdException w:name="index heading" w:semiHidden="1"/>
    <w:lsdException w:name="caption" w:locked="0" w:semiHidden="1" w:uiPriority="35" w:qFormat="1"/>
    <w:lsdException w:name="table of figures" w:semiHidden="1"/>
    <w:lsdException w:name="envelope address" w:semiHidden="1"/>
    <w:lsdException w:name="envelope return" w:semiHidden="1"/>
    <w:lsdException w:name="footnote reference" w:locked="0"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unhideWhenUsed="1" w:qFormat="1"/>
    <w:lsdException w:name="List Number" w:locked="0" w:qFormat="1"/>
    <w:lsdException w:name="List 2" w:semiHidden="1"/>
    <w:lsdException w:name="List 3" w:semiHidden="1"/>
    <w:lsdException w:name="List 4" w:semiHidden="1"/>
    <w:lsdException w:name="List 5" w:semiHidden="1"/>
    <w:lsdException w:name="List Bullet 2" w:locked="0" w:unhideWhenUsed="1" w:qFormat="1"/>
    <w:lsdException w:name="List Bullet 3" w:locked="0" w:qFormat="1"/>
    <w:lsdException w:name="List Bullet 4" w:semiHidden="1"/>
    <w:lsdException w:name="List Bullet 5" w:semiHidden="1"/>
    <w:lsdException w:name="List Number 2" w:locked="0" w:unhideWhenUsed="1" w:qFormat="1"/>
    <w:lsdException w:name="List Number 3" w:locked="0"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next w:val="BodyTextNew"/>
    <w:semiHidden/>
    <w:rsid w:val="006B2B14"/>
    <w:pPr>
      <w:jc w:val="both"/>
    </w:pPr>
  </w:style>
  <w:style w:type="paragraph" w:styleId="Heading1">
    <w:name w:val="heading 1"/>
    <w:basedOn w:val="Normal"/>
    <w:next w:val="Normal"/>
    <w:link w:val="Heading1Char"/>
    <w:uiPriority w:val="9"/>
    <w:semiHidden/>
    <w:locked/>
    <w:rsid w:val="007F0285"/>
    <w:pPr>
      <w:keepNext/>
      <w:keepLines/>
      <w:spacing w:before="400" w:after="40" w:line="240" w:lineRule="auto"/>
      <w:outlineLvl w:val="0"/>
    </w:pPr>
    <w:rPr>
      <w:rFonts w:asciiTheme="majorHAnsi" w:eastAsiaTheme="majorEastAsia" w:hAnsiTheme="majorHAnsi" w:cstheme="majorBidi"/>
      <w:color w:val="1F7861" w:themeColor="accent1" w:themeShade="80"/>
      <w:sz w:val="36"/>
      <w:szCs w:val="36"/>
    </w:rPr>
  </w:style>
  <w:style w:type="paragraph" w:styleId="Heading2">
    <w:name w:val="heading 2"/>
    <w:basedOn w:val="Normal"/>
    <w:next w:val="Normal"/>
    <w:link w:val="Heading2Char"/>
    <w:uiPriority w:val="9"/>
    <w:semiHidden/>
    <w:locked/>
    <w:rsid w:val="007F0285"/>
    <w:pPr>
      <w:keepNext/>
      <w:keepLines/>
      <w:spacing w:before="40" w:after="0" w:line="240" w:lineRule="auto"/>
      <w:outlineLvl w:val="1"/>
    </w:pPr>
    <w:rPr>
      <w:rFonts w:asciiTheme="majorHAnsi" w:eastAsiaTheme="majorEastAsia" w:hAnsiTheme="majorHAnsi" w:cstheme="majorBidi"/>
      <w:color w:val="2FB491" w:themeColor="accent1" w:themeShade="BF"/>
      <w:sz w:val="32"/>
      <w:szCs w:val="32"/>
    </w:rPr>
  </w:style>
  <w:style w:type="paragraph" w:styleId="Heading3">
    <w:name w:val="heading 3"/>
    <w:basedOn w:val="Normal"/>
    <w:next w:val="Normal"/>
    <w:link w:val="Heading3Char"/>
    <w:uiPriority w:val="9"/>
    <w:semiHidden/>
    <w:locked/>
    <w:rsid w:val="007F0285"/>
    <w:pPr>
      <w:keepNext/>
      <w:keepLines/>
      <w:spacing w:before="40" w:after="0" w:line="240" w:lineRule="auto"/>
      <w:outlineLvl w:val="2"/>
    </w:pPr>
    <w:rPr>
      <w:rFonts w:asciiTheme="majorHAnsi" w:eastAsiaTheme="majorEastAsia" w:hAnsiTheme="majorHAnsi" w:cstheme="majorBidi"/>
      <w:color w:val="2FB491" w:themeColor="accent1" w:themeShade="BF"/>
      <w:sz w:val="28"/>
      <w:szCs w:val="28"/>
    </w:rPr>
  </w:style>
  <w:style w:type="paragraph" w:styleId="Heading4">
    <w:name w:val="heading 4"/>
    <w:basedOn w:val="Normal"/>
    <w:next w:val="Normal"/>
    <w:link w:val="Heading4Char"/>
    <w:uiPriority w:val="9"/>
    <w:semiHidden/>
    <w:locked/>
    <w:rsid w:val="007F0285"/>
    <w:pPr>
      <w:keepNext/>
      <w:keepLines/>
      <w:spacing w:before="40" w:after="0"/>
      <w:outlineLvl w:val="3"/>
    </w:pPr>
    <w:rPr>
      <w:rFonts w:asciiTheme="majorHAnsi" w:eastAsiaTheme="majorEastAsia" w:hAnsiTheme="majorHAnsi" w:cstheme="majorBidi"/>
      <w:color w:val="2FB491" w:themeColor="accent1" w:themeShade="BF"/>
      <w:sz w:val="24"/>
      <w:szCs w:val="24"/>
    </w:rPr>
  </w:style>
  <w:style w:type="paragraph" w:styleId="Heading5">
    <w:name w:val="heading 5"/>
    <w:basedOn w:val="Normal"/>
    <w:next w:val="Normal"/>
    <w:link w:val="Heading5Char"/>
    <w:uiPriority w:val="9"/>
    <w:semiHidden/>
    <w:locked/>
    <w:rsid w:val="007F0285"/>
    <w:pPr>
      <w:keepNext/>
      <w:keepLines/>
      <w:spacing w:before="40" w:after="0"/>
      <w:outlineLvl w:val="4"/>
    </w:pPr>
    <w:rPr>
      <w:rFonts w:asciiTheme="majorHAnsi" w:eastAsiaTheme="majorEastAsia" w:hAnsiTheme="majorHAnsi" w:cstheme="majorBidi"/>
      <w:caps/>
      <w:color w:val="2FB491" w:themeColor="accent1" w:themeShade="BF"/>
    </w:rPr>
  </w:style>
  <w:style w:type="paragraph" w:styleId="Heading6">
    <w:name w:val="heading 6"/>
    <w:basedOn w:val="Normal"/>
    <w:next w:val="Normal"/>
    <w:link w:val="Heading6Char"/>
    <w:uiPriority w:val="9"/>
    <w:semiHidden/>
    <w:locked/>
    <w:rsid w:val="007F0285"/>
    <w:pPr>
      <w:keepNext/>
      <w:keepLines/>
      <w:spacing w:before="40" w:after="0"/>
      <w:outlineLvl w:val="5"/>
    </w:pPr>
    <w:rPr>
      <w:rFonts w:asciiTheme="majorHAnsi" w:eastAsiaTheme="majorEastAsia" w:hAnsiTheme="majorHAnsi" w:cstheme="majorBidi"/>
      <w:i/>
      <w:iCs/>
      <w:caps/>
      <w:color w:val="1F7861" w:themeColor="accent1" w:themeShade="80"/>
    </w:rPr>
  </w:style>
  <w:style w:type="paragraph" w:styleId="Heading7">
    <w:name w:val="heading 7"/>
    <w:basedOn w:val="Normal"/>
    <w:next w:val="Normal"/>
    <w:link w:val="Heading7Char"/>
    <w:uiPriority w:val="9"/>
    <w:semiHidden/>
    <w:unhideWhenUsed/>
    <w:qFormat/>
    <w:locked/>
    <w:rsid w:val="007F0285"/>
    <w:pPr>
      <w:keepNext/>
      <w:keepLines/>
      <w:spacing w:before="40" w:after="0"/>
      <w:outlineLvl w:val="6"/>
    </w:pPr>
    <w:rPr>
      <w:rFonts w:asciiTheme="majorHAnsi" w:eastAsiaTheme="majorEastAsia" w:hAnsiTheme="majorHAnsi" w:cstheme="majorBidi"/>
      <w:b/>
      <w:bCs/>
      <w:color w:val="1F7861" w:themeColor="accent1" w:themeShade="80"/>
    </w:rPr>
  </w:style>
  <w:style w:type="paragraph" w:styleId="Heading8">
    <w:name w:val="heading 8"/>
    <w:basedOn w:val="Normal"/>
    <w:next w:val="Normal"/>
    <w:link w:val="Heading8Char"/>
    <w:uiPriority w:val="9"/>
    <w:semiHidden/>
    <w:unhideWhenUsed/>
    <w:qFormat/>
    <w:locked/>
    <w:rsid w:val="007F0285"/>
    <w:pPr>
      <w:keepNext/>
      <w:keepLines/>
      <w:spacing w:before="40" w:after="0"/>
      <w:outlineLvl w:val="7"/>
    </w:pPr>
    <w:rPr>
      <w:rFonts w:asciiTheme="majorHAnsi" w:eastAsiaTheme="majorEastAsia" w:hAnsiTheme="majorHAnsi" w:cstheme="majorBidi"/>
      <w:b/>
      <w:bCs/>
      <w:i/>
      <w:iCs/>
      <w:color w:val="1F7861" w:themeColor="accent1" w:themeShade="80"/>
    </w:rPr>
  </w:style>
  <w:style w:type="paragraph" w:styleId="Heading9">
    <w:name w:val="heading 9"/>
    <w:basedOn w:val="Normal"/>
    <w:next w:val="Normal"/>
    <w:link w:val="Heading9Char"/>
    <w:uiPriority w:val="9"/>
    <w:semiHidden/>
    <w:unhideWhenUsed/>
    <w:qFormat/>
    <w:locked/>
    <w:rsid w:val="007F0285"/>
    <w:pPr>
      <w:keepNext/>
      <w:keepLines/>
      <w:spacing w:before="40" w:after="0"/>
      <w:outlineLvl w:val="8"/>
    </w:pPr>
    <w:rPr>
      <w:rFonts w:asciiTheme="majorHAnsi" w:eastAsiaTheme="majorEastAsia" w:hAnsiTheme="majorHAnsi" w:cstheme="majorBidi"/>
      <w:i/>
      <w:iCs/>
      <w:color w:val="1F78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97F4E"/>
    <w:rPr>
      <w:rFonts w:asciiTheme="majorHAnsi" w:eastAsiaTheme="majorEastAsia" w:hAnsiTheme="majorHAnsi" w:cstheme="majorBidi"/>
      <w:color w:val="1F7861" w:themeColor="accent1" w:themeShade="80"/>
      <w:sz w:val="36"/>
      <w:szCs w:val="36"/>
    </w:rPr>
  </w:style>
  <w:style w:type="character" w:customStyle="1" w:styleId="Heading2Char">
    <w:name w:val="Heading 2 Char"/>
    <w:basedOn w:val="DefaultParagraphFont"/>
    <w:link w:val="Heading2"/>
    <w:uiPriority w:val="9"/>
    <w:semiHidden/>
    <w:rsid w:val="00297F4E"/>
    <w:rPr>
      <w:rFonts w:asciiTheme="majorHAnsi" w:eastAsiaTheme="majorEastAsia" w:hAnsiTheme="majorHAnsi" w:cstheme="majorBidi"/>
      <w:color w:val="2FB491" w:themeColor="accent1" w:themeShade="BF"/>
      <w:sz w:val="32"/>
      <w:szCs w:val="32"/>
    </w:rPr>
  </w:style>
  <w:style w:type="table" w:styleId="TableGrid">
    <w:name w:val="Table Grid"/>
    <w:basedOn w:val="TableNormal"/>
    <w:uiPriority w:val="59"/>
    <w:locked/>
    <w:rsid w:val="00025E7D"/>
    <w:tblPr/>
  </w:style>
  <w:style w:type="paragraph" w:styleId="Header">
    <w:name w:val="header"/>
    <w:link w:val="HeaderChar"/>
    <w:uiPriority w:val="99"/>
    <w:semiHidden/>
    <w:locked/>
    <w:rsid w:val="00757C99"/>
    <w:pPr>
      <w:tabs>
        <w:tab w:val="center" w:pos="4513"/>
        <w:tab w:val="right" w:pos="9026"/>
      </w:tabs>
      <w:spacing w:line="180" w:lineRule="atLeast"/>
    </w:pPr>
    <w:rPr>
      <w:sz w:val="14"/>
    </w:rPr>
  </w:style>
  <w:style w:type="character" w:customStyle="1" w:styleId="HeaderChar">
    <w:name w:val="Header Char"/>
    <w:basedOn w:val="DefaultParagraphFont"/>
    <w:link w:val="Header"/>
    <w:uiPriority w:val="99"/>
    <w:semiHidden/>
    <w:rsid w:val="00AA0A54"/>
    <w:rPr>
      <w:sz w:val="14"/>
    </w:rPr>
  </w:style>
  <w:style w:type="paragraph" w:styleId="Footer">
    <w:name w:val="footer"/>
    <w:basedOn w:val="Normal"/>
    <w:link w:val="FooterChar"/>
    <w:uiPriority w:val="99"/>
    <w:semiHidden/>
    <w:locked/>
    <w:rsid w:val="00AA0A54"/>
    <w:pPr>
      <w:tabs>
        <w:tab w:val="right" w:pos="7371"/>
      </w:tabs>
      <w:spacing w:after="0" w:line="180" w:lineRule="atLeast"/>
    </w:pPr>
    <w:rPr>
      <w:color w:val="FFFFFF" w:themeColor="background2"/>
      <w:sz w:val="14"/>
    </w:rPr>
  </w:style>
  <w:style w:type="character" w:customStyle="1" w:styleId="FooterChar">
    <w:name w:val="Footer Char"/>
    <w:basedOn w:val="DefaultParagraphFont"/>
    <w:link w:val="Footer"/>
    <w:uiPriority w:val="99"/>
    <w:semiHidden/>
    <w:rsid w:val="00AA0A54"/>
    <w:rPr>
      <w:color w:val="FFFFFF" w:themeColor="background2"/>
      <w:sz w:val="14"/>
    </w:rPr>
  </w:style>
  <w:style w:type="paragraph" w:styleId="BalloonText">
    <w:name w:val="Balloon Text"/>
    <w:basedOn w:val="Normal"/>
    <w:link w:val="BalloonTextChar"/>
    <w:uiPriority w:val="99"/>
    <w:semiHidden/>
    <w:locked/>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locked/>
    <w:rsid w:val="00A43B3E"/>
    <w:rPr>
      <w:b/>
    </w:rPr>
  </w:style>
  <w:style w:type="character" w:styleId="PlaceholderText">
    <w:name w:val="Placeholder Text"/>
    <w:basedOn w:val="DefaultParagraphFont"/>
    <w:uiPriority w:val="99"/>
    <w:semiHidden/>
    <w:locked/>
    <w:rsid w:val="001975EF"/>
    <w:rPr>
      <w:color w:val="808080"/>
    </w:rPr>
  </w:style>
  <w:style w:type="paragraph" w:styleId="ListBullet">
    <w:name w:val="List Bullet"/>
    <w:basedOn w:val="BodyTextNew"/>
    <w:uiPriority w:val="99"/>
    <w:qFormat/>
    <w:rsid w:val="001002A5"/>
    <w:pPr>
      <w:numPr>
        <w:numId w:val="1"/>
      </w:numPr>
      <w:ind w:left="284" w:hanging="284"/>
    </w:pPr>
  </w:style>
  <w:style w:type="paragraph" w:styleId="ListBullet2">
    <w:name w:val="List Bullet 2"/>
    <w:basedOn w:val="BodyTextNew"/>
    <w:uiPriority w:val="99"/>
    <w:qFormat/>
    <w:rsid w:val="006F226C"/>
    <w:pPr>
      <w:numPr>
        <w:ilvl w:val="1"/>
        <w:numId w:val="23"/>
      </w:numPr>
      <w:tabs>
        <w:tab w:val="left" w:pos="851"/>
        <w:tab w:val="left" w:pos="1418"/>
      </w:tabs>
    </w:pPr>
  </w:style>
  <w:style w:type="paragraph" w:styleId="ListNumber2">
    <w:name w:val="List Number 2"/>
    <w:basedOn w:val="ListParagraph"/>
    <w:uiPriority w:val="99"/>
    <w:qFormat/>
    <w:rsid w:val="006D0A7A"/>
    <w:pPr>
      <w:numPr>
        <w:ilvl w:val="1"/>
        <w:numId w:val="36"/>
      </w:numPr>
      <w:ind w:left="794" w:hanging="794"/>
      <w:contextualSpacing w:val="0"/>
    </w:pPr>
  </w:style>
  <w:style w:type="paragraph" w:styleId="ListNumber">
    <w:name w:val="List Number"/>
    <w:basedOn w:val="ListParagraph"/>
    <w:uiPriority w:val="99"/>
    <w:qFormat/>
    <w:rsid w:val="006D0A7A"/>
    <w:pPr>
      <w:numPr>
        <w:numId w:val="36"/>
      </w:numPr>
      <w:ind w:left="794" w:hanging="794"/>
      <w:contextualSpacing w:val="0"/>
    </w:pPr>
  </w:style>
  <w:style w:type="character" w:customStyle="1" w:styleId="Heading3Char">
    <w:name w:val="Heading 3 Char"/>
    <w:basedOn w:val="DefaultParagraphFont"/>
    <w:link w:val="Heading3"/>
    <w:uiPriority w:val="9"/>
    <w:semiHidden/>
    <w:rsid w:val="00297F4E"/>
    <w:rPr>
      <w:rFonts w:asciiTheme="majorHAnsi" w:eastAsiaTheme="majorEastAsia" w:hAnsiTheme="majorHAnsi" w:cstheme="majorBidi"/>
      <w:color w:val="2FB491" w:themeColor="accent1" w:themeShade="BF"/>
      <w:sz w:val="28"/>
      <w:szCs w:val="28"/>
    </w:rPr>
  </w:style>
  <w:style w:type="character" w:customStyle="1" w:styleId="Heading4Char">
    <w:name w:val="Heading 4 Char"/>
    <w:basedOn w:val="DefaultParagraphFont"/>
    <w:link w:val="Heading4"/>
    <w:uiPriority w:val="9"/>
    <w:semiHidden/>
    <w:rsid w:val="00297F4E"/>
    <w:rPr>
      <w:rFonts w:asciiTheme="majorHAnsi" w:eastAsiaTheme="majorEastAsia" w:hAnsiTheme="majorHAnsi" w:cstheme="majorBidi"/>
      <w:color w:val="2FB491" w:themeColor="accent1" w:themeShade="BF"/>
      <w:sz w:val="24"/>
      <w:szCs w:val="24"/>
    </w:rPr>
  </w:style>
  <w:style w:type="paragraph" w:styleId="FootnoteText">
    <w:name w:val="footnote text"/>
    <w:basedOn w:val="Normal"/>
    <w:link w:val="FootnoteTextChar"/>
    <w:uiPriority w:val="99"/>
    <w:semiHidden/>
    <w:locked/>
    <w:rsid w:val="00AA0A54"/>
    <w:rPr>
      <w:sz w:val="16"/>
      <w:szCs w:val="20"/>
    </w:rPr>
  </w:style>
  <w:style w:type="character" w:customStyle="1" w:styleId="FootnoteTextChar">
    <w:name w:val="Footnote Text Char"/>
    <w:basedOn w:val="DefaultParagraphFont"/>
    <w:link w:val="FootnoteText"/>
    <w:uiPriority w:val="99"/>
    <w:semiHidden/>
    <w:rsid w:val="00AA0A54"/>
    <w:rPr>
      <w:sz w:val="16"/>
      <w:szCs w:val="20"/>
    </w:rPr>
  </w:style>
  <w:style w:type="paragraph" w:customStyle="1" w:styleId="Documenttitle">
    <w:name w:val="Document title"/>
    <w:next w:val="Normal"/>
    <w:semiHidden/>
    <w:locked/>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FFFFFF" w:themeColor="background2"/>
      <w:sz w:val="38"/>
      <w:szCs w:val="28"/>
    </w:rPr>
  </w:style>
  <w:style w:type="paragraph" w:customStyle="1" w:styleId="Subheading">
    <w:name w:val="Subheading"/>
    <w:basedOn w:val="Normal"/>
    <w:next w:val="Normal"/>
    <w:semiHidden/>
    <w:locked/>
    <w:rsid w:val="00D236E8"/>
    <w:rPr>
      <w:rFonts w:asciiTheme="majorHAnsi" w:eastAsiaTheme="majorEastAsia" w:hAnsiTheme="majorHAnsi" w:cstheme="majorBidi"/>
      <w:b/>
      <w:bCs/>
      <w:iCs/>
      <w:color w:val="041E42" w:themeColor="text1"/>
    </w:rPr>
  </w:style>
  <w:style w:type="character" w:styleId="FootnoteReference">
    <w:name w:val="footnote reference"/>
    <w:basedOn w:val="DefaultParagraphFont"/>
    <w:uiPriority w:val="99"/>
    <w:semiHidden/>
    <w:locked/>
    <w:rsid w:val="00412EA0"/>
    <w:rPr>
      <w:vertAlign w:val="superscript"/>
    </w:rPr>
  </w:style>
  <w:style w:type="paragraph" w:styleId="ListBullet3">
    <w:name w:val="List Bullet 3"/>
    <w:basedOn w:val="ListBullet"/>
    <w:uiPriority w:val="99"/>
    <w:qFormat/>
    <w:rsid w:val="006F226C"/>
    <w:pPr>
      <w:numPr>
        <w:ilvl w:val="2"/>
        <w:numId w:val="28"/>
      </w:numPr>
      <w:tabs>
        <w:tab w:val="left" w:pos="851"/>
        <w:tab w:val="left" w:pos="1418"/>
      </w:tabs>
    </w:pPr>
  </w:style>
  <w:style w:type="paragraph" w:styleId="ListNumber3">
    <w:name w:val="List Number 3"/>
    <w:basedOn w:val="ListParagraph"/>
    <w:uiPriority w:val="99"/>
    <w:qFormat/>
    <w:rsid w:val="006D0A7A"/>
    <w:pPr>
      <w:numPr>
        <w:ilvl w:val="2"/>
        <w:numId w:val="36"/>
      </w:numPr>
      <w:ind w:left="794" w:hanging="794"/>
      <w:contextualSpacing w:val="0"/>
    </w:pPr>
  </w:style>
  <w:style w:type="character" w:customStyle="1" w:styleId="Heading5Char">
    <w:name w:val="Heading 5 Char"/>
    <w:basedOn w:val="DefaultParagraphFont"/>
    <w:link w:val="Heading5"/>
    <w:uiPriority w:val="9"/>
    <w:semiHidden/>
    <w:rsid w:val="00297F4E"/>
    <w:rPr>
      <w:rFonts w:asciiTheme="majorHAnsi" w:eastAsiaTheme="majorEastAsia" w:hAnsiTheme="majorHAnsi" w:cstheme="majorBidi"/>
      <w:caps/>
      <w:color w:val="2FB491" w:themeColor="accent1" w:themeShade="BF"/>
    </w:rPr>
  </w:style>
  <w:style w:type="character" w:customStyle="1" w:styleId="Heading6Char">
    <w:name w:val="Heading 6 Char"/>
    <w:basedOn w:val="DefaultParagraphFont"/>
    <w:link w:val="Heading6"/>
    <w:uiPriority w:val="9"/>
    <w:semiHidden/>
    <w:rsid w:val="00297F4E"/>
    <w:rPr>
      <w:rFonts w:asciiTheme="majorHAnsi" w:eastAsiaTheme="majorEastAsia" w:hAnsiTheme="majorHAnsi" w:cstheme="majorBidi"/>
      <w:i/>
      <w:iCs/>
      <w:caps/>
      <w:color w:val="1F7861" w:themeColor="accent1" w:themeShade="80"/>
    </w:rPr>
  </w:style>
  <w:style w:type="character" w:customStyle="1" w:styleId="Heading7Char">
    <w:name w:val="Heading 7 Char"/>
    <w:basedOn w:val="DefaultParagraphFont"/>
    <w:link w:val="Heading7"/>
    <w:uiPriority w:val="9"/>
    <w:semiHidden/>
    <w:rsid w:val="007F0285"/>
    <w:rPr>
      <w:rFonts w:asciiTheme="majorHAnsi" w:eastAsiaTheme="majorEastAsia" w:hAnsiTheme="majorHAnsi" w:cstheme="majorBidi"/>
      <w:b/>
      <w:bCs/>
      <w:color w:val="1F7861" w:themeColor="accent1" w:themeShade="80"/>
    </w:rPr>
  </w:style>
  <w:style w:type="character" w:customStyle="1" w:styleId="Heading8Char">
    <w:name w:val="Heading 8 Char"/>
    <w:basedOn w:val="DefaultParagraphFont"/>
    <w:link w:val="Heading8"/>
    <w:uiPriority w:val="9"/>
    <w:semiHidden/>
    <w:rsid w:val="007F0285"/>
    <w:rPr>
      <w:rFonts w:asciiTheme="majorHAnsi" w:eastAsiaTheme="majorEastAsia" w:hAnsiTheme="majorHAnsi" w:cstheme="majorBidi"/>
      <w:b/>
      <w:bCs/>
      <w:i/>
      <w:iCs/>
      <w:color w:val="1F7861" w:themeColor="accent1" w:themeShade="80"/>
    </w:rPr>
  </w:style>
  <w:style w:type="character" w:customStyle="1" w:styleId="Heading9Char">
    <w:name w:val="Heading 9 Char"/>
    <w:basedOn w:val="DefaultParagraphFont"/>
    <w:link w:val="Heading9"/>
    <w:uiPriority w:val="9"/>
    <w:semiHidden/>
    <w:rsid w:val="007F0285"/>
    <w:rPr>
      <w:rFonts w:asciiTheme="majorHAnsi" w:eastAsiaTheme="majorEastAsia" w:hAnsiTheme="majorHAnsi" w:cstheme="majorBidi"/>
      <w:i/>
      <w:iCs/>
      <w:color w:val="1F7861" w:themeColor="accent1" w:themeShade="80"/>
    </w:rPr>
  </w:style>
  <w:style w:type="paragraph" w:styleId="Caption">
    <w:name w:val="caption"/>
    <w:basedOn w:val="Normal"/>
    <w:next w:val="Normal"/>
    <w:uiPriority w:val="35"/>
    <w:semiHidden/>
    <w:unhideWhenUsed/>
    <w:qFormat/>
    <w:locked/>
    <w:rsid w:val="007F0285"/>
    <w:pPr>
      <w:spacing w:line="240" w:lineRule="auto"/>
    </w:pPr>
    <w:rPr>
      <w:b/>
      <w:bCs/>
      <w:smallCaps/>
      <w:color w:val="041E42" w:themeColor="text2"/>
    </w:rPr>
  </w:style>
  <w:style w:type="paragraph" w:styleId="Subtitle">
    <w:name w:val="Subtitle"/>
    <w:basedOn w:val="BodyTextNew"/>
    <w:next w:val="BodyTextNew"/>
    <w:link w:val="SubtitleChar"/>
    <w:autoRedefine/>
    <w:uiPriority w:val="11"/>
    <w:semiHidden/>
    <w:locked/>
    <w:rsid w:val="007F0285"/>
    <w:pPr>
      <w:numPr>
        <w:ilvl w:val="1"/>
      </w:numPr>
      <w:spacing w:after="240"/>
    </w:pPr>
    <w:rPr>
      <w:rFonts w:asciiTheme="majorHAnsi" w:eastAsiaTheme="majorEastAsia" w:hAnsiTheme="majorHAnsi" w:cstheme="majorBidi"/>
      <w:color w:val="5CD4B5" w:themeColor="accent1"/>
      <w:sz w:val="28"/>
      <w:szCs w:val="28"/>
    </w:rPr>
  </w:style>
  <w:style w:type="character" w:customStyle="1" w:styleId="SubtitleChar">
    <w:name w:val="Subtitle Char"/>
    <w:basedOn w:val="DefaultParagraphFont"/>
    <w:link w:val="Subtitle"/>
    <w:uiPriority w:val="11"/>
    <w:semiHidden/>
    <w:rsid w:val="00297F4E"/>
    <w:rPr>
      <w:rFonts w:asciiTheme="majorHAnsi" w:eastAsiaTheme="majorEastAsia" w:hAnsiTheme="majorHAnsi" w:cstheme="majorBidi"/>
      <w:color w:val="5CD4B5" w:themeColor="accent1"/>
      <w:sz w:val="28"/>
      <w:szCs w:val="28"/>
    </w:rPr>
  </w:style>
  <w:style w:type="paragraph" w:styleId="TOCHeading">
    <w:name w:val="TOC Heading"/>
    <w:basedOn w:val="Heading1"/>
    <w:next w:val="Normal"/>
    <w:uiPriority w:val="39"/>
    <w:semiHidden/>
    <w:unhideWhenUsed/>
    <w:qFormat/>
    <w:locked/>
    <w:rsid w:val="007F0285"/>
    <w:pPr>
      <w:outlineLvl w:val="9"/>
    </w:pPr>
  </w:style>
  <w:style w:type="table" w:customStyle="1" w:styleId="UKFinanceTable">
    <w:name w:val="UK Finance Table"/>
    <w:basedOn w:val="TableNormal"/>
    <w:uiPriority w:val="99"/>
    <w:locked/>
    <w:rsid w:val="002355D9"/>
    <w:pPr>
      <w:spacing w:before="120" w:after="120" w:line="240" w:lineRule="auto"/>
    </w:pPr>
    <w:tblPr>
      <w:tblBorders>
        <w:insideH w:val="single" w:sz="12" w:space="0" w:color="5CD4B5" w:themeColor="accent1"/>
      </w:tblBorders>
    </w:tblPr>
    <w:tblStylePr w:type="firstRow">
      <w:pPr>
        <w:wordWrap/>
        <w:spacing w:beforeLines="0" w:before="120" w:beforeAutospacing="0" w:afterLines="0" w:after="120" w:afterAutospacing="0"/>
        <w:contextualSpacing w:val="0"/>
      </w:pPr>
      <w:rPr>
        <w:rFonts w:ascii="Arial" w:hAnsi="Arial"/>
        <w:b/>
        <w:color w:val="5CD4B5" w:themeColor="accent1"/>
        <w:sz w:val="22"/>
      </w:rPr>
      <w:tblPr/>
      <w:tcPr>
        <w:shd w:val="clear" w:color="auto" w:fill="041E42" w:themeFill="text1"/>
      </w:tcPr>
    </w:tblStylePr>
  </w:style>
  <w:style w:type="paragraph" w:customStyle="1" w:styleId="MainHeader">
    <w:name w:val="Main Header"/>
    <w:basedOn w:val="Normal"/>
    <w:next w:val="BodyTextNew"/>
    <w:qFormat/>
    <w:rsid w:val="00BC45B7"/>
    <w:rPr>
      <w:rFonts w:ascii="Arial" w:hAnsi="Arial" w:cs="Arial"/>
      <w:b/>
      <w:sz w:val="60"/>
      <w:szCs w:val="72"/>
    </w:rPr>
  </w:style>
  <w:style w:type="paragraph" w:customStyle="1" w:styleId="Subheader">
    <w:name w:val="Sub header"/>
    <w:basedOn w:val="Normal"/>
    <w:next w:val="BodyTextNew"/>
    <w:qFormat/>
    <w:rsid w:val="001002A5"/>
    <w:rPr>
      <w:b/>
      <w:color w:val="5CD4B5"/>
      <w:sz w:val="36"/>
      <w:szCs w:val="36"/>
    </w:rPr>
  </w:style>
  <w:style w:type="paragraph" w:customStyle="1" w:styleId="Subsubheader">
    <w:name w:val="Sub sub header"/>
    <w:basedOn w:val="Normal"/>
    <w:next w:val="BodyTextNew"/>
    <w:qFormat/>
    <w:rsid w:val="001D05D5"/>
    <w:rPr>
      <w:b/>
      <w:color w:val="5CD4B5" w:themeColor="accent1"/>
    </w:rPr>
  </w:style>
  <w:style w:type="paragraph" w:customStyle="1" w:styleId="Introtext">
    <w:name w:val="Intro text"/>
    <w:basedOn w:val="Normal"/>
    <w:next w:val="BodyTextNew"/>
    <w:qFormat/>
    <w:rsid w:val="00662DE9"/>
    <w:rPr>
      <w:sz w:val="28"/>
    </w:rPr>
  </w:style>
  <w:style w:type="paragraph" w:customStyle="1" w:styleId="BodyTextNew">
    <w:name w:val="Body Text New"/>
    <w:basedOn w:val="Normal"/>
    <w:link w:val="BodyTextNewChar"/>
    <w:qFormat/>
    <w:rsid w:val="00E6672C"/>
    <w:pPr>
      <w:spacing w:after="0" w:line="240" w:lineRule="auto"/>
    </w:pPr>
  </w:style>
  <w:style w:type="paragraph" w:customStyle="1" w:styleId="PullQuote">
    <w:name w:val="Pull Quote"/>
    <w:basedOn w:val="Normal"/>
    <w:next w:val="BodyTextNew"/>
    <w:qFormat/>
    <w:rsid w:val="00986CF0"/>
    <w:pPr>
      <w:pBdr>
        <w:top w:val="single" w:sz="4" w:space="8" w:color="5CD4B5" w:themeColor="accent1"/>
        <w:bottom w:val="single" w:sz="4" w:space="8" w:color="5CD4B5" w:themeColor="accent1"/>
      </w:pBdr>
      <w:spacing w:before="240" w:after="240"/>
    </w:pPr>
    <w:rPr>
      <w:rFonts w:ascii="Georgia" w:hAnsi="Georgia" w:cs="Times New Roman"/>
      <w:b/>
      <w:bCs/>
      <w:color w:val="000000"/>
      <w:szCs w:val="23"/>
    </w:rPr>
  </w:style>
  <w:style w:type="paragraph" w:styleId="ListParagraph">
    <w:name w:val="List Paragraph"/>
    <w:basedOn w:val="Normal"/>
    <w:uiPriority w:val="34"/>
    <w:semiHidden/>
    <w:locked/>
    <w:rsid w:val="00057C27"/>
    <w:pPr>
      <w:ind w:left="720"/>
      <w:contextualSpacing/>
    </w:pPr>
  </w:style>
  <w:style w:type="paragraph" w:customStyle="1" w:styleId="Calltoaction">
    <w:name w:val="Call to action"/>
    <w:basedOn w:val="Normal"/>
    <w:next w:val="BodyTextNew"/>
    <w:qFormat/>
    <w:rsid w:val="0088309B"/>
    <w:rPr>
      <w:b/>
    </w:rPr>
  </w:style>
  <w:style w:type="paragraph" w:styleId="Quote">
    <w:name w:val="Quote"/>
    <w:basedOn w:val="Normal"/>
    <w:next w:val="Normal"/>
    <w:link w:val="QuoteChar"/>
    <w:uiPriority w:val="29"/>
    <w:semiHidden/>
    <w:locked/>
    <w:rsid w:val="00D63DE9"/>
    <w:pPr>
      <w:spacing w:before="200"/>
      <w:ind w:left="864" w:right="864"/>
      <w:jc w:val="center"/>
    </w:pPr>
    <w:rPr>
      <w:i/>
      <w:iCs/>
      <w:color w:val="0A4CAA" w:themeColor="text1" w:themeTint="BF"/>
    </w:rPr>
  </w:style>
  <w:style w:type="character" w:customStyle="1" w:styleId="QuoteChar">
    <w:name w:val="Quote Char"/>
    <w:basedOn w:val="DefaultParagraphFont"/>
    <w:link w:val="Quote"/>
    <w:uiPriority w:val="29"/>
    <w:semiHidden/>
    <w:rsid w:val="00297F4E"/>
    <w:rPr>
      <w:i/>
      <w:iCs/>
      <w:color w:val="0A4CAA" w:themeColor="text1" w:themeTint="BF"/>
    </w:rPr>
  </w:style>
  <w:style w:type="character" w:styleId="UnresolvedMention">
    <w:name w:val="Unresolved Mention"/>
    <w:basedOn w:val="DefaultParagraphFont"/>
    <w:uiPriority w:val="99"/>
    <w:semiHidden/>
    <w:unhideWhenUsed/>
    <w:locked/>
    <w:rsid w:val="00DE2E9D"/>
    <w:rPr>
      <w:color w:val="605E5C"/>
      <w:shd w:val="clear" w:color="auto" w:fill="E1DFDD"/>
    </w:rPr>
  </w:style>
  <w:style w:type="character" w:styleId="Hyperlink">
    <w:name w:val="Hyperlink"/>
    <w:basedOn w:val="DefaultParagraphFont"/>
    <w:uiPriority w:val="99"/>
    <w:qFormat/>
    <w:locked/>
    <w:rsid w:val="00D63DE9"/>
    <w:rPr>
      <w:color w:val="0A4CAA" w:themeColor="text1" w:themeTint="BF"/>
      <w:u w:val="single"/>
    </w:rPr>
  </w:style>
  <w:style w:type="table" w:customStyle="1" w:styleId="Calendar2">
    <w:name w:val="Calendar 2"/>
    <w:basedOn w:val="TableNormal"/>
    <w:uiPriority w:val="99"/>
    <w:qFormat/>
    <w:rsid w:val="004405C7"/>
    <w:pPr>
      <w:spacing w:after="0" w:line="240" w:lineRule="auto"/>
      <w:jc w:val="center"/>
    </w:pPr>
    <w:rPr>
      <w:rFonts w:eastAsiaTheme="minorEastAsia"/>
      <w:sz w:val="28"/>
      <w:szCs w:val="28"/>
      <w:lang w:val="en-US"/>
    </w:rPr>
    <w:tblPr>
      <w:tblBorders>
        <w:insideV w:val="single" w:sz="4" w:space="0" w:color="9DE5D2" w:themeColor="accent1" w:themeTint="99"/>
      </w:tblBorders>
    </w:tblPr>
    <w:tblStylePr w:type="firstRow">
      <w:rPr>
        <w:rFonts w:asciiTheme="majorHAnsi" w:hAnsiTheme="majorHAnsi"/>
        <w:b w:val="0"/>
        <w:i w:val="0"/>
        <w:caps/>
        <w:smallCaps w:val="0"/>
        <w:color w:val="5CD4B5" w:themeColor="accent1"/>
        <w:spacing w:val="20"/>
        <w:sz w:val="32"/>
      </w:rPr>
      <w:tblPr/>
      <w:tcPr>
        <w:tcBorders>
          <w:top w:val="nil"/>
          <w:left w:val="nil"/>
          <w:bottom w:val="nil"/>
          <w:right w:val="nil"/>
          <w:insideH w:val="nil"/>
          <w:insideV w:val="nil"/>
          <w:tl2br w:val="nil"/>
          <w:tr2bl w:val="nil"/>
        </w:tcBorders>
      </w:tcPr>
    </w:tblStylePr>
  </w:style>
  <w:style w:type="character" w:customStyle="1" w:styleId="BodyTextNewChar">
    <w:name w:val="Body Text New Char"/>
    <w:basedOn w:val="DefaultParagraphFont"/>
    <w:link w:val="BodyTextNew"/>
    <w:rsid w:val="00E6672C"/>
  </w:style>
  <w:style w:type="character" w:styleId="CommentReference">
    <w:name w:val="annotation reference"/>
    <w:basedOn w:val="DefaultParagraphFont"/>
    <w:uiPriority w:val="99"/>
    <w:semiHidden/>
    <w:locked/>
    <w:rsid w:val="00260C84"/>
    <w:rPr>
      <w:sz w:val="16"/>
      <w:szCs w:val="16"/>
    </w:rPr>
  </w:style>
  <w:style w:type="paragraph" w:styleId="CommentText">
    <w:name w:val="annotation text"/>
    <w:basedOn w:val="Normal"/>
    <w:link w:val="CommentTextChar"/>
    <w:uiPriority w:val="99"/>
    <w:semiHidden/>
    <w:locked/>
    <w:rsid w:val="00260C84"/>
    <w:pPr>
      <w:spacing w:line="240" w:lineRule="auto"/>
    </w:pPr>
    <w:rPr>
      <w:sz w:val="20"/>
      <w:szCs w:val="20"/>
    </w:rPr>
  </w:style>
  <w:style w:type="character" w:customStyle="1" w:styleId="CommentTextChar">
    <w:name w:val="Comment Text Char"/>
    <w:basedOn w:val="DefaultParagraphFont"/>
    <w:link w:val="CommentText"/>
    <w:uiPriority w:val="99"/>
    <w:semiHidden/>
    <w:rsid w:val="00260C84"/>
    <w:rPr>
      <w:sz w:val="20"/>
      <w:szCs w:val="20"/>
    </w:rPr>
  </w:style>
  <w:style w:type="paragraph" w:styleId="CommentSubject">
    <w:name w:val="annotation subject"/>
    <w:basedOn w:val="CommentText"/>
    <w:next w:val="CommentText"/>
    <w:link w:val="CommentSubjectChar"/>
    <w:uiPriority w:val="99"/>
    <w:semiHidden/>
    <w:locked/>
    <w:rsid w:val="00260C84"/>
    <w:rPr>
      <w:b/>
      <w:bCs/>
    </w:rPr>
  </w:style>
  <w:style w:type="character" w:customStyle="1" w:styleId="CommentSubjectChar">
    <w:name w:val="Comment Subject Char"/>
    <w:basedOn w:val="CommentTextChar"/>
    <w:link w:val="CommentSubject"/>
    <w:uiPriority w:val="99"/>
    <w:semiHidden/>
    <w:rsid w:val="00260C84"/>
    <w:rPr>
      <w:b/>
      <w:bCs/>
      <w:sz w:val="20"/>
      <w:szCs w:val="20"/>
    </w:rPr>
  </w:style>
  <w:style w:type="paragraph" w:styleId="Revision">
    <w:name w:val="Revision"/>
    <w:hidden/>
    <w:uiPriority w:val="99"/>
    <w:semiHidden/>
    <w:rsid w:val="008F56A0"/>
    <w:pPr>
      <w:spacing w:after="0" w:line="240" w:lineRule="auto"/>
    </w:pPr>
  </w:style>
  <w:style w:type="character" w:styleId="FollowedHyperlink">
    <w:name w:val="FollowedHyperlink"/>
    <w:basedOn w:val="DefaultParagraphFont"/>
    <w:uiPriority w:val="99"/>
    <w:semiHidden/>
    <w:locked/>
    <w:rsid w:val="00BF46F7"/>
    <w:rPr>
      <w:color w:val="5CD4B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318">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77545388">
      <w:bodyDiv w:val="1"/>
      <w:marLeft w:val="0"/>
      <w:marRight w:val="0"/>
      <w:marTop w:val="0"/>
      <w:marBottom w:val="0"/>
      <w:divBdr>
        <w:top w:val="none" w:sz="0" w:space="0" w:color="auto"/>
        <w:left w:val="none" w:sz="0" w:space="0" w:color="auto"/>
        <w:bottom w:val="none" w:sz="0" w:space="0" w:color="auto"/>
        <w:right w:val="none" w:sz="0" w:space="0" w:color="auto"/>
      </w:divBdr>
    </w:div>
    <w:div w:id="316225764">
      <w:bodyDiv w:val="1"/>
      <w:marLeft w:val="0"/>
      <w:marRight w:val="0"/>
      <w:marTop w:val="0"/>
      <w:marBottom w:val="0"/>
      <w:divBdr>
        <w:top w:val="none" w:sz="0" w:space="0" w:color="auto"/>
        <w:left w:val="none" w:sz="0" w:space="0" w:color="auto"/>
        <w:bottom w:val="none" w:sz="0" w:space="0" w:color="auto"/>
        <w:right w:val="none" w:sz="0" w:space="0" w:color="auto"/>
      </w:divBdr>
    </w:div>
    <w:div w:id="338121916">
      <w:bodyDiv w:val="1"/>
      <w:marLeft w:val="0"/>
      <w:marRight w:val="0"/>
      <w:marTop w:val="0"/>
      <w:marBottom w:val="0"/>
      <w:divBdr>
        <w:top w:val="none" w:sz="0" w:space="0" w:color="auto"/>
        <w:left w:val="none" w:sz="0" w:space="0" w:color="auto"/>
        <w:bottom w:val="none" w:sz="0" w:space="0" w:color="auto"/>
        <w:right w:val="none" w:sz="0" w:space="0" w:color="auto"/>
      </w:divBdr>
    </w:div>
    <w:div w:id="1760984958">
      <w:bodyDiv w:val="1"/>
      <w:marLeft w:val="0"/>
      <w:marRight w:val="0"/>
      <w:marTop w:val="0"/>
      <w:marBottom w:val="0"/>
      <w:divBdr>
        <w:top w:val="none" w:sz="0" w:space="0" w:color="auto"/>
        <w:left w:val="none" w:sz="0" w:space="0" w:color="auto"/>
        <w:bottom w:val="none" w:sz="0" w:space="0" w:color="auto"/>
        <w:right w:val="none" w:sz="0" w:space="0" w:color="auto"/>
      </w:divBdr>
    </w:div>
    <w:div w:id="19755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ashaccess.co.uk/about-us/board-and-senior-team/"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shaccess.co.uk/media/jy1je2c4/supplier-code-of-conduct.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shaccess.co.uk/media/jy1je2c4/supplier-code-of-conduct.pdf" TargetMode="External"/></Relationships>
</file>

<file path=word/theme/theme1.xml><?xml version="1.0" encoding="utf-8"?>
<a:theme xmlns:a="http://schemas.openxmlformats.org/drawingml/2006/main" name="Office Theme">
  <a:themeElements>
    <a:clrScheme name="UK Finance">
      <a:dk1>
        <a:srgbClr val="041E42"/>
      </a:dk1>
      <a:lt1>
        <a:srgbClr val="FFFFFF"/>
      </a:lt1>
      <a:dk2>
        <a:srgbClr val="041E42"/>
      </a:dk2>
      <a:lt2>
        <a:srgbClr val="FFFFFF"/>
      </a:lt2>
      <a:accent1>
        <a:srgbClr val="5CD4B5"/>
      </a:accent1>
      <a:accent2>
        <a:srgbClr val="041E42"/>
      </a:accent2>
      <a:accent3>
        <a:srgbClr val="A5A5A5"/>
      </a:accent3>
      <a:accent4>
        <a:srgbClr val="2F81F2"/>
      </a:accent4>
      <a:accent5>
        <a:srgbClr val="F7CBAC"/>
      </a:accent5>
      <a:accent6>
        <a:srgbClr val="FFD965"/>
      </a:accent6>
      <a:hlink>
        <a:srgbClr val="A8D08D"/>
      </a:hlink>
      <a:folHlink>
        <a:srgbClr val="5CD4B5"/>
      </a:folHlink>
    </a:clrScheme>
    <a:fontScheme name="UK Finance fon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bc69b-9717-48aa-a667-1f599f21fe82">
      <Terms xmlns="http://schemas.microsoft.com/office/infopath/2007/PartnerControls"/>
    </lcf76f155ced4ddcb4097134ff3c332f>
    <TaxCatchAll xmlns="dcde67ad-ae74-474f-88f3-4515cfd56ad9" xsi:nil="true"/>
    <_dlc_DocId xmlns="dcde67ad-ae74-474f-88f3-4515cfd56ad9">NX7CX6DT75CE-1843616959-81479</_dlc_DocId>
    <_dlc_DocIdUrl xmlns="dcde67ad-ae74-474f-88f3-4515cfd56ad9">
      <Url>https://caukl.sharepoint.com/sites/CashAccessUK/_layouts/15/DocIdRedir.aspx?ID=NX7CX6DT75CE-1843616959-81479</Url>
      <Description>NX7CX6DT75CE-1843616959-81479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39101FE0458D4AB06F7032C81F9B6E" ma:contentTypeVersion="15" ma:contentTypeDescription="Create a new document." ma:contentTypeScope="" ma:versionID="a9bb546ee07c839b3e5577efec375584">
  <xsd:schema xmlns:xsd="http://www.w3.org/2001/XMLSchema" xmlns:xs="http://www.w3.org/2001/XMLSchema" xmlns:p="http://schemas.microsoft.com/office/2006/metadata/properties" xmlns:ns2="dcde67ad-ae74-474f-88f3-4515cfd56ad9" xmlns:ns3="581bc69b-9717-48aa-a667-1f599f21fe82" targetNamespace="http://schemas.microsoft.com/office/2006/metadata/properties" ma:root="true" ma:fieldsID="c1a5b4a6bcb60107d7c9085bf8c62e83" ns2:_="" ns3:_="">
    <xsd:import namespace="dcde67ad-ae74-474f-88f3-4515cfd56ad9"/>
    <xsd:import namespace="581bc69b-9717-48aa-a667-1f599f21fe8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e67ad-ae74-474f-88f3-4515cfd56a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66bc77-8f49-460c-b206-44569df26cec}" ma:internalName="TaxCatchAll" ma:showField="CatchAllData" ma:web="dcde67ad-ae74-474f-88f3-4515cfd56a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bc69b-9717-48aa-a667-1f599f21fe8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9ac271-d209-44d9-a289-a7a6b50032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7F47-3525-444F-821D-F1CA1B77C357}">
  <ds:schemaRefs>
    <ds:schemaRef ds:uri="http://schemas.microsoft.com/sharepoint/events"/>
  </ds:schemaRefs>
</ds:datastoreItem>
</file>

<file path=customXml/itemProps2.xml><?xml version="1.0" encoding="utf-8"?>
<ds:datastoreItem xmlns:ds="http://schemas.openxmlformats.org/officeDocument/2006/customXml" ds:itemID="{D782FCC3-B39B-4BF7-87E1-127C0C2EE734}">
  <ds:schemaRefs>
    <ds:schemaRef ds:uri="http://schemas.microsoft.com/sharepoint/v3/contenttype/forms"/>
  </ds:schemaRefs>
</ds:datastoreItem>
</file>

<file path=customXml/itemProps3.xml><?xml version="1.0" encoding="utf-8"?>
<ds:datastoreItem xmlns:ds="http://schemas.openxmlformats.org/officeDocument/2006/customXml" ds:itemID="{9CF510C9-B7FD-4582-8149-A77B0EE73621}">
  <ds:schemaRefs>
    <ds:schemaRef ds:uri="http://schemas.microsoft.com/office/2006/metadata/properties"/>
    <ds:schemaRef ds:uri="http://schemas.microsoft.com/office/infopath/2007/PartnerControls"/>
    <ds:schemaRef ds:uri="581bc69b-9717-48aa-a667-1f599f21fe82"/>
    <ds:schemaRef ds:uri="dcde67ad-ae74-474f-88f3-4515cfd56ad9"/>
  </ds:schemaRefs>
</ds:datastoreItem>
</file>

<file path=customXml/itemProps4.xml><?xml version="1.0" encoding="utf-8"?>
<ds:datastoreItem xmlns:ds="http://schemas.openxmlformats.org/officeDocument/2006/customXml" ds:itemID="{0D2E9D38-BC2A-4E7E-B16F-AD4E664C6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e67ad-ae74-474f-88f3-4515cfd56ad9"/>
    <ds:schemaRef ds:uri="581bc69b-9717-48aa-a667-1f599f21f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FD8EA4-48C0-46E1-AB81-50ABADA2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Owen</dc:creator>
  <cp:keywords/>
  <dc:description/>
  <cp:lastModifiedBy>Mark Essex</cp:lastModifiedBy>
  <cp:revision>2</cp:revision>
  <cp:lastPrinted>2015-03-11T10:16:00Z</cp:lastPrinted>
  <dcterms:created xsi:type="dcterms:W3CDTF">2024-05-28T16:24:00Z</dcterms:created>
  <dcterms:modified xsi:type="dcterms:W3CDTF">2024-05-28T16:24:00Z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2f01a9-cdae-46d8-b7db-376e33119417_Enabled">
    <vt:lpwstr>true</vt:lpwstr>
  </property>
  <property fmtid="{D5CDD505-2E9C-101B-9397-08002B2CF9AE}" pid="3" name="MSIP_Label_c92f01a9-cdae-46d8-b7db-376e33119417_SetDate">
    <vt:lpwstr>2023-01-24T08:59:00Z</vt:lpwstr>
  </property>
  <property fmtid="{D5CDD505-2E9C-101B-9397-08002B2CF9AE}" pid="4" name="MSIP_Label_c92f01a9-cdae-46d8-b7db-376e33119417_Method">
    <vt:lpwstr>Standard</vt:lpwstr>
  </property>
  <property fmtid="{D5CDD505-2E9C-101B-9397-08002B2CF9AE}" pid="5" name="MSIP_Label_c92f01a9-cdae-46d8-b7db-376e33119417_Name">
    <vt:lpwstr>Internal - UK Finance</vt:lpwstr>
  </property>
  <property fmtid="{D5CDD505-2E9C-101B-9397-08002B2CF9AE}" pid="6" name="MSIP_Label_c92f01a9-cdae-46d8-b7db-376e33119417_SiteId">
    <vt:lpwstr>70e4dd2e-aab7-4c6a-a882-3b6e7a39663e</vt:lpwstr>
  </property>
  <property fmtid="{D5CDD505-2E9C-101B-9397-08002B2CF9AE}" pid="7" name="MSIP_Label_c92f01a9-cdae-46d8-b7db-376e33119417_ActionId">
    <vt:lpwstr>16e0fcf1-a546-413f-9227-623b4e6f484c</vt:lpwstr>
  </property>
  <property fmtid="{D5CDD505-2E9C-101B-9397-08002B2CF9AE}" pid="8" name="MSIP_Label_c92f01a9-cdae-46d8-b7db-376e33119417_ContentBits">
    <vt:lpwstr>0</vt:lpwstr>
  </property>
  <property fmtid="{D5CDD505-2E9C-101B-9397-08002B2CF9AE}" pid="9" name="ContentTypeId">
    <vt:lpwstr>0x0101008839101FE0458D4AB06F7032C81F9B6E</vt:lpwstr>
  </property>
  <property fmtid="{D5CDD505-2E9C-101B-9397-08002B2CF9AE}" pid="10" name="MediaServiceImageTags">
    <vt:lpwstr/>
  </property>
  <property fmtid="{D5CDD505-2E9C-101B-9397-08002B2CF9AE}" pid="11" name="_dlc_DocIdItemGuid">
    <vt:lpwstr>a2f44402-b360-48bb-9c3d-9112526d11f8</vt:lpwstr>
  </property>
</Properties>
</file>