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6B" w:rsidRDefault="00A04D21" w:rsidP="00CF60B7">
      <w:pPr>
        <w:spacing w:after="0" w:line="240" w:lineRule="auto"/>
        <w:jc w:val="center"/>
        <w:rPr>
          <w:rFonts w:ascii="Arial" w:hAnsi="Arial" w:cs="Arial"/>
          <w:b/>
          <w:lang w:val="en-US"/>
        </w:rPr>
      </w:pPr>
      <w:r w:rsidRPr="00A04D21">
        <w:rPr>
          <w:rFonts w:ascii="Arial" w:hAnsi="Arial" w:cs="Arial"/>
          <w:b/>
          <w:lang w:val="en-GB"/>
        </w:rPr>
        <w:t xml:space="preserve">SPECIAL </w:t>
      </w:r>
      <w:r>
        <w:rPr>
          <w:rFonts w:ascii="Arial" w:hAnsi="Arial" w:cs="Arial"/>
          <w:b/>
          <w:lang w:val="en-GB"/>
        </w:rPr>
        <w:t xml:space="preserve">TERMS AND </w:t>
      </w:r>
      <w:r w:rsidRPr="00A04D21">
        <w:rPr>
          <w:rFonts w:ascii="Arial" w:hAnsi="Arial" w:cs="Arial"/>
          <w:b/>
          <w:lang w:val="en-GB"/>
        </w:rPr>
        <w:t>CONDITIONS FOR SOFTWARE LICENCE OF MAKEDONSKI TELEKOM AD – SKOPJE</w:t>
      </w:r>
    </w:p>
    <w:p w:rsidR="000B4A8C" w:rsidRPr="000B4A8C" w:rsidRDefault="000B4A8C" w:rsidP="00F971EF">
      <w:pPr>
        <w:jc w:val="center"/>
        <w:rPr>
          <w:rFonts w:ascii="Arial" w:hAnsi="Arial" w:cs="Arial"/>
          <w:lang w:val="en-US"/>
        </w:rPr>
      </w:pPr>
    </w:p>
    <w:p w:rsidR="00E06E6B" w:rsidRPr="008134C7" w:rsidRDefault="00761334" w:rsidP="00A94B3C">
      <w:pPr>
        <w:spacing w:after="0" w:line="240" w:lineRule="auto"/>
        <w:rPr>
          <w:rFonts w:ascii="Arial" w:hAnsi="Arial" w:cs="Arial"/>
          <w:b/>
        </w:rPr>
      </w:pPr>
      <w:r w:rsidRPr="008134C7">
        <w:rPr>
          <w:rFonts w:ascii="Arial" w:hAnsi="Arial" w:cs="Arial"/>
          <w:b/>
          <w:lang w:val="en-GB"/>
        </w:rPr>
        <w:t xml:space="preserve"> </w:t>
      </w:r>
      <w:r w:rsidR="00CF60B7" w:rsidRPr="00A04D21">
        <w:rPr>
          <w:rFonts w:ascii="Arial" w:hAnsi="Arial" w:cs="Arial"/>
          <w:b/>
          <w:lang w:val="en-GB"/>
        </w:rPr>
        <w:t>1</w:t>
      </w:r>
      <w:r w:rsidR="00A04D21" w:rsidRPr="00A04D21">
        <w:rPr>
          <w:rFonts w:ascii="Arial" w:hAnsi="Arial" w:cs="Arial"/>
          <w:b/>
          <w:lang w:val="en-GB"/>
        </w:rPr>
        <w:t xml:space="preserve">    </w:t>
      </w:r>
      <w:r w:rsidR="00CF60B7" w:rsidRPr="00A04D21">
        <w:rPr>
          <w:rFonts w:ascii="Arial" w:hAnsi="Arial" w:cs="Arial"/>
          <w:b/>
          <w:lang w:val="en-GB"/>
        </w:rPr>
        <w:t xml:space="preserve"> Area of Application</w:t>
      </w:r>
    </w:p>
    <w:p w:rsidR="00A94B3C" w:rsidRPr="008134C7" w:rsidRDefault="00A94B3C" w:rsidP="00A94B3C">
      <w:pPr>
        <w:spacing w:after="0" w:line="240" w:lineRule="auto"/>
        <w:rPr>
          <w:rFonts w:ascii="Arial" w:hAnsi="Arial" w:cs="Arial"/>
          <w:lang w:val="en-US"/>
        </w:rPr>
      </w:pPr>
    </w:p>
    <w:p w:rsidR="000B4A8C" w:rsidRDefault="000B4A8C" w:rsidP="000B4A8C">
      <w:pPr>
        <w:keepNext/>
        <w:keepLines/>
        <w:tabs>
          <w:tab w:val="left" w:pos="366"/>
          <w:tab w:val="left" w:pos="380"/>
        </w:tabs>
        <w:spacing w:after="14" w:line="240" w:lineRule="exact"/>
        <w:ind w:left="360" w:right="20"/>
        <w:rPr>
          <w:rFonts w:ascii="Arial" w:hAnsi="Arial" w:cs="Arial"/>
          <w:b/>
        </w:rPr>
      </w:pPr>
    </w:p>
    <w:p w:rsidR="000B4A8C" w:rsidRPr="0018308C" w:rsidRDefault="000B4A8C" w:rsidP="00CF60B7">
      <w:pPr>
        <w:keepNext/>
        <w:keepLines/>
        <w:numPr>
          <w:ilvl w:val="0"/>
          <w:numId w:val="9"/>
        </w:numPr>
        <w:tabs>
          <w:tab w:val="left" w:pos="366"/>
          <w:tab w:val="left" w:pos="380"/>
        </w:tabs>
        <w:spacing w:after="0" w:line="240" w:lineRule="exact"/>
        <w:ind w:left="426" w:right="20" w:hanging="426"/>
        <w:jc w:val="both"/>
        <w:outlineLvl w:val="2"/>
        <w:rPr>
          <w:rFonts w:ascii="Arial" w:hAnsi="Arial" w:cs="Arial"/>
          <w:b/>
        </w:rPr>
      </w:pPr>
      <w:r>
        <w:rPr>
          <w:rFonts w:ascii="Arial" w:hAnsi="Arial" w:cs="Arial"/>
        </w:rPr>
        <w:t xml:space="preserve"> </w:t>
      </w:r>
      <w:r w:rsidR="00A04D21" w:rsidRPr="00A04D21">
        <w:rPr>
          <w:rFonts w:ascii="Arial" w:hAnsi="Arial" w:cs="Arial"/>
          <w:lang w:val="en-GB"/>
        </w:rPr>
        <w:t xml:space="preserve">The Special </w:t>
      </w:r>
      <w:r w:rsidR="00A04D21">
        <w:rPr>
          <w:rFonts w:ascii="Arial" w:hAnsi="Arial" w:cs="Arial"/>
          <w:lang w:val="en-GB"/>
        </w:rPr>
        <w:t xml:space="preserve">Terms and </w:t>
      </w:r>
      <w:r w:rsidR="00A04D21" w:rsidRPr="00A04D21">
        <w:rPr>
          <w:rFonts w:ascii="Arial" w:hAnsi="Arial" w:cs="Arial"/>
          <w:lang w:val="en-GB"/>
        </w:rPr>
        <w:t xml:space="preserve">Conditions </w:t>
      </w:r>
      <w:r w:rsidR="00CF60B7" w:rsidRPr="00A04D21">
        <w:rPr>
          <w:rFonts w:ascii="Arial" w:hAnsi="Arial" w:cs="Arial"/>
          <w:lang w:val="en-GB"/>
        </w:rPr>
        <w:t>(hereinafter referred to as:</w:t>
      </w:r>
      <w:r w:rsidRPr="001B5B10">
        <w:rPr>
          <w:rFonts w:ascii="Arial" w:hAnsi="Arial" w:cs="Arial"/>
        </w:rPr>
        <w:t xml:space="preserve"> </w:t>
      </w:r>
      <w:r w:rsidR="00A04D21" w:rsidRPr="00A04D21">
        <w:rPr>
          <w:rFonts w:ascii="Arial" w:hAnsi="Arial" w:cs="Arial"/>
          <w:lang w:val="en-GB"/>
        </w:rPr>
        <w:t xml:space="preserve">“Special </w:t>
      </w:r>
      <w:r w:rsidR="00A04D21">
        <w:rPr>
          <w:rFonts w:ascii="Arial" w:hAnsi="Arial" w:cs="Arial"/>
          <w:lang w:val="en-GB"/>
        </w:rPr>
        <w:t xml:space="preserve">Terms and </w:t>
      </w:r>
      <w:r w:rsidR="00A04D21" w:rsidRPr="00A04D21">
        <w:rPr>
          <w:rFonts w:ascii="Arial" w:hAnsi="Arial" w:cs="Arial"/>
          <w:lang w:val="en-GB"/>
        </w:rPr>
        <w:t>Conditions” of Makedonski Telekom AD – Skopje (hereinafter referred to as: MKT or the Purchaser) set forth below shall apply to the licensing of standard software (hereinafter referred to as:</w:t>
      </w:r>
      <w:r w:rsidR="0018308C" w:rsidRPr="008134C7">
        <w:rPr>
          <w:rFonts w:ascii="Arial" w:hAnsi="Arial" w:cs="Arial"/>
          <w:lang w:val="en-GB"/>
        </w:rPr>
        <w:t xml:space="preserve"> </w:t>
      </w:r>
      <w:r w:rsidR="00A04D21" w:rsidRPr="00A04D21">
        <w:rPr>
          <w:rFonts w:ascii="Arial" w:hAnsi="Arial" w:cs="Arial"/>
          <w:lang w:val="en-GB"/>
        </w:rPr>
        <w:t>"programs"</w:t>
      </w:r>
      <w:r w:rsidR="00CF60B7" w:rsidRPr="00A04D21">
        <w:rPr>
          <w:rFonts w:ascii="Arial" w:hAnsi="Arial" w:cs="Arial"/>
          <w:lang w:val="en-GB"/>
        </w:rPr>
        <w:t xml:space="preserve">) including associated documentation and - if contractually agreed - the achievement of the </w:t>
      </w:r>
      <w:r w:rsidR="003032F4">
        <w:rPr>
          <w:rFonts w:ascii="Arial" w:hAnsi="Arial" w:cs="Arial"/>
          <w:lang w:val="en-GB"/>
        </w:rPr>
        <w:t>functionality</w:t>
      </w:r>
      <w:r w:rsidR="00CF60B7" w:rsidRPr="00A04D21">
        <w:rPr>
          <w:rFonts w:ascii="Arial" w:hAnsi="Arial" w:cs="Arial"/>
          <w:lang w:val="en-GB"/>
        </w:rPr>
        <w:t xml:space="preserve"> of these programs on certain systems and devices as well as other stipulated performances.</w:t>
      </w:r>
      <w:r w:rsidRPr="00C26ACA">
        <w:rPr>
          <w:rFonts w:ascii="Arial" w:hAnsi="Arial" w:cs="Arial"/>
          <w:b/>
        </w:rPr>
        <w:t xml:space="preserve"> </w:t>
      </w:r>
      <w:r w:rsidR="00CF60B7" w:rsidRPr="00A04D21">
        <w:rPr>
          <w:rFonts w:ascii="Arial" w:hAnsi="Arial" w:cs="Arial"/>
          <w:lang w:val="en-GB"/>
        </w:rPr>
        <w:t>They shall not apply to the development of individual software.</w:t>
      </w:r>
      <w:r w:rsidR="0018308C" w:rsidRPr="008134C7">
        <w:rPr>
          <w:rFonts w:ascii="Arial" w:hAnsi="Arial" w:cs="Arial"/>
          <w:lang w:val="en-GB"/>
        </w:rPr>
        <w:t xml:space="preserve"> </w:t>
      </w:r>
    </w:p>
    <w:p w:rsidR="0018308C" w:rsidRPr="0018308C" w:rsidRDefault="0018308C" w:rsidP="0018308C">
      <w:pPr>
        <w:keepNext/>
        <w:keepLines/>
        <w:tabs>
          <w:tab w:val="left" w:pos="366"/>
          <w:tab w:val="left" w:pos="380"/>
        </w:tabs>
        <w:spacing w:after="14" w:line="240" w:lineRule="exact"/>
        <w:ind w:left="705" w:right="20"/>
        <w:jc w:val="both"/>
        <w:outlineLvl w:val="2"/>
        <w:rPr>
          <w:rFonts w:ascii="Arial" w:hAnsi="Arial" w:cs="Arial"/>
          <w:b/>
        </w:rPr>
      </w:pPr>
    </w:p>
    <w:p w:rsidR="000B4A8C" w:rsidRPr="0018308C" w:rsidRDefault="000B4A8C" w:rsidP="00CF60B7">
      <w:pPr>
        <w:keepNext/>
        <w:keepLines/>
        <w:numPr>
          <w:ilvl w:val="0"/>
          <w:numId w:val="9"/>
        </w:numPr>
        <w:tabs>
          <w:tab w:val="left" w:pos="351"/>
          <w:tab w:val="left" w:pos="380"/>
        </w:tabs>
        <w:spacing w:after="0" w:line="240" w:lineRule="exact"/>
        <w:ind w:left="426" w:right="20" w:hanging="426"/>
        <w:jc w:val="both"/>
        <w:outlineLvl w:val="2"/>
        <w:rPr>
          <w:rFonts w:ascii="Arial" w:hAnsi="Arial" w:cs="Arial"/>
          <w:b/>
        </w:rPr>
      </w:pPr>
      <w:r w:rsidRPr="0018308C">
        <w:rPr>
          <w:rFonts w:ascii="Arial" w:hAnsi="Arial" w:cs="Arial"/>
        </w:rPr>
        <w:t xml:space="preserve"> </w:t>
      </w:r>
      <w:r w:rsidR="00CF60B7" w:rsidRPr="00A04D21">
        <w:rPr>
          <w:rFonts w:ascii="Arial" w:hAnsi="Arial" w:cs="Arial"/>
          <w:lang w:val="en-GB"/>
        </w:rPr>
        <w:t>The application of the Special Procurement Terms and Conditions herein shall be defined in the specific Purchase Order.</w:t>
      </w:r>
    </w:p>
    <w:p w:rsidR="000B4A8C" w:rsidRPr="0018308C" w:rsidRDefault="000B4A8C" w:rsidP="000B4A8C">
      <w:pPr>
        <w:keepNext/>
        <w:keepLines/>
        <w:tabs>
          <w:tab w:val="left" w:pos="351"/>
          <w:tab w:val="left" w:pos="380"/>
        </w:tabs>
        <w:spacing w:after="14" w:line="240" w:lineRule="exact"/>
        <w:ind w:left="705" w:right="20"/>
        <w:rPr>
          <w:rFonts w:ascii="Arial" w:hAnsi="Arial" w:cs="Arial"/>
          <w:b/>
        </w:rPr>
      </w:pPr>
    </w:p>
    <w:p w:rsidR="000B4A8C" w:rsidRPr="0018308C" w:rsidRDefault="000B4A8C" w:rsidP="00CF60B7">
      <w:pPr>
        <w:keepNext/>
        <w:keepLines/>
        <w:numPr>
          <w:ilvl w:val="0"/>
          <w:numId w:val="9"/>
        </w:numPr>
        <w:tabs>
          <w:tab w:val="left" w:pos="351"/>
          <w:tab w:val="left" w:pos="380"/>
        </w:tabs>
        <w:spacing w:after="0" w:line="240" w:lineRule="exact"/>
        <w:ind w:left="426" w:right="20" w:hanging="426"/>
        <w:jc w:val="both"/>
        <w:outlineLvl w:val="2"/>
        <w:rPr>
          <w:rFonts w:ascii="Arial" w:hAnsi="Arial" w:cs="Arial"/>
          <w:b/>
          <w:lang w:val="en-GB"/>
        </w:rPr>
      </w:pPr>
      <w:r w:rsidRPr="0018308C">
        <w:rPr>
          <w:rFonts w:ascii="Arial" w:hAnsi="Arial" w:cs="Arial"/>
        </w:rPr>
        <w:t xml:space="preserve"> </w:t>
      </w:r>
      <w:r w:rsidR="00CF60B7" w:rsidRPr="00A04D21">
        <w:rPr>
          <w:rFonts w:ascii="Arial" w:hAnsi="Arial" w:cs="Arial"/>
          <w:lang w:val="en-GB"/>
        </w:rPr>
        <w:t>The Purchase Order shall obligatorily specify the application of these Special Procurement Terms and Conditions, and in such case the General Terms and Conditions shall be applicable only to the part which has not been regulated under the Special Terms and Conditions herein.</w:t>
      </w:r>
    </w:p>
    <w:p w:rsidR="000B4A8C" w:rsidRPr="0018308C" w:rsidRDefault="000B4A8C" w:rsidP="000B4A8C">
      <w:pPr>
        <w:keepNext/>
        <w:keepLines/>
        <w:tabs>
          <w:tab w:val="left" w:pos="351"/>
          <w:tab w:val="left" w:pos="380"/>
        </w:tabs>
        <w:spacing w:after="14" w:line="240" w:lineRule="exact"/>
        <w:ind w:left="705" w:right="20"/>
        <w:rPr>
          <w:rFonts w:ascii="Arial" w:hAnsi="Arial" w:cs="Arial"/>
          <w:b/>
          <w:lang w:val="en-GB"/>
        </w:rPr>
      </w:pPr>
    </w:p>
    <w:p w:rsidR="000B4A8C" w:rsidRPr="0018308C" w:rsidRDefault="000B4A8C" w:rsidP="00CF60B7">
      <w:pPr>
        <w:keepNext/>
        <w:keepLines/>
        <w:numPr>
          <w:ilvl w:val="0"/>
          <w:numId w:val="9"/>
        </w:numPr>
        <w:tabs>
          <w:tab w:val="left" w:pos="351"/>
          <w:tab w:val="left" w:pos="380"/>
        </w:tabs>
        <w:spacing w:after="0" w:line="240" w:lineRule="exact"/>
        <w:ind w:left="426" w:right="20" w:hanging="426"/>
        <w:jc w:val="both"/>
        <w:outlineLvl w:val="2"/>
        <w:rPr>
          <w:rFonts w:ascii="Arial" w:hAnsi="Arial" w:cs="Arial"/>
          <w:b/>
        </w:rPr>
      </w:pPr>
      <w:r w:rsidRPr="0018308C">
        <w:rPr>
          <w:rFonts w:ascii="Arial" w:hAnsi="Arial" w:cs="Arial"/>
          <w:lang w:val="en-GB"/>
        </w:rPr>
        <w:t xml:space="preserve"> </w:t>
      </w:r>
      <w:r w:rsidR="00CF60B7" w:rsidRPr="00A04D21">
        <w:rPr>
          <w:rFonts w:ascii="Arial" w:hAnsi="Arial" w:cs="Arial"/>
          <w:lang w:val="en-GB"/>
        </w:rPr>
        <w:t>The acceptance of the Purchase Order by the Vendor shall denote full acceptance of the Special Terms and Conditions herein, the General Procurement Terms and Conditions in the part which is not regulated under these Special Terms and Conditions, as well as the orders and the data in the Purchase Order itself.</w:t>
      </w:r>
    </w:p>
    <w:p w:rsidR="000B4A8C" w:rsidRPr="0018308C" w:rsidRDefault="000B4A8C" w:rsidP="000B4A8C">
      <w:pPr>
        <w:keepNext/>
        <w:keepLines/>
        <w:tabs>
          <w:tab w:val="left" w:pos="351"/>
          <w:tab w:val="left" w:pos="380"/>
        </w:tabs>
        <w:spacing w:after="14" w:line="240" w:lineRule="exact"/>
        <w:ind w:left="426" w:right="20"/>
        <w:jc w:val="both"/>
        <w:outlineLvl w:val="2"/>
        <w:rPr>
          <w:rFonts w:ascii="Arial" w:hAnsi="Arial" w:cs="Arial"/>
          <w:b/>
        </w:rPr>
      </w:pPr>
    </w:p>
    <w:p w:rsidR="000B4A8C" w:rsidRPr="009F30A9" w:rsidRDefault="000B4A8C" w:rsidP="00CF60B7">
      <w:pPr>
        <w:keepNext/>
        <w:keepLines/>
        <w:numPr>
          <w:ilvl w:val="0"/>
          <w:numId w:val="9"/>
        </w:numPr>
        <w:tabs>
          <w:tab w:val="left" w:pos="351"/>
          <w:tab w:val="left" w:pos="380"/>
        </w:tabs>
        <w:spacing w:after="0" w:line="240" w:lineRule="exact"/>
        <w:ind w:left="426" w:right="20" w:hanging="426"/>
        <w:jc w:val="both"/>
        <w:outlineLvl w:val="2"/>
        <w:rPr>
          <w:rFonts w:ascii="Arial" w:hAnsi="Arial" w:cs="Arial"/>
          <w:b/>
        </w:rPr>
      </w:pPr>
      <w:r w:rsidRPr="0018308C">
        <w:rPr>
          <w:rFonts w:ascii="Arial" w:hAnsi="Arial" w:cs="Arial"/>
        </w:rPr>
        <w:t xml:space="preserve"> </w:t>
      </w:r>
      <w:r w:rsidR="00CF60B7" w:rsidRPr="00A04D21">
        <w:rPr>
          <w:rFonts w:ascii="Arial" w:hAnsi="Arial" w:cs="Arial"/>
          <w:lang w:val="en-GB"/>
        </w:rPr>
        <w:t>Any difference or amendment of the Special Terms and Conditions herein submitted by the Vendor shall be inapplicable unless such deviations have been agreed and accepted by the Purchaser and the Vendor.</w:t>
      </w:r>
    </w:p>
    <w:p w:rsidR="00A94B3C" w:rsidRPr="008134C7" w:rsidRDefault="00A94B3C" w:rsidP="00A94B3C">
      <w:pPr>
        <w:spacing w:after="0" w:line="240" w:lineRule="auto"/>
        <w:rPr>
          <w:rFonts w:ascii="Arial" w:hAnsi="Arial" w:cs="Arial"/>
        </w:rPr>
      </w:pPr>
    </w:p>
    <w:p w:rsidR="0027439C" w:rsidRPr="009F30A9" w:rsidRDefault="00A04D21" w:rsidP="00CF60B7">
      <w:pPr>
        <w:keepNext/>
        <w:keepLines/>
        <w:tabs>
          <w:tab w:val="left" w:pos="404"/>
        </w:tabs>
        <w:spacing w:after="0" w:line="240" w:lineRule="exact"/>
        <w:jc w:val="both"/>
        <w:outlineLvl w:val="2"/>
        <w:rPr>
          <w:rFonts w:ascii="Arial" w:hAnsi="Arial" w:cs="Arial"/>
          <w:b/>
        </w:rPr>
      </w:pPr>
      <w:r w:rsidRPr="00A04D21">
        <w:rPr>
          <w:rFonts w:ascii="Arial" w:hAnsi="Arial" w:cs="Arial"/>
          <w:b/>
          <w:lang w:val="en-GB"/>
        </w:rPr>
        <w:t xml:space="preserve">2     </w:t>
      </w:r>
      <w:r w:rsidR="00CF60B7" w:rsidRPr="00A04D21">
        <w:rPr>
          <w:rFonts w:ascii="Arial" w:hAnsi="Arial" w:cs="Arial"/>
          <w:b/>
          <w:lang w:val="en-GB"/>
        </w:rPr>
        <w:t xml:space="preserve">Integral parts of the Special Terms and Conditions </w:t>
      </w:r>
    </w:p>
    <w:p w:rsidR="0027439C" w:rsidRDefault="0027439C" w:rsidP="0027439C">
      <w:pPr>
        <w:pStyle w:val="NoSpacing"/>
        <w:rPr>
          <w:rFonts w:ascii="Arial" w:hAnsi="Arial" w:cs="Arial"/>
        </w:rPr>
      </w:pPr>
    </w:p>
    <w:p w:rsidR="0027439C" w:rsidRPr="009F30A9" w:rsidRDefault="00CF60B7" w:rsidP="0027439C">
      <w:pPr>
        <w:pStyle w:val="NoSpacing"/>
        <w:numPr>
          <w:ilvl w:val="0"/>
          <w:numId w:val="11"/>
        </w:numPr>
        <w:ind w:left="426" w:hanging="426"/>
        <w:rPr>
          <w:rFonts w:ascii="Arial" w:hAnsi="Arial" w:cs="Arial"/>
          <w:lang w:val="en-GB"/>
        </w:rPr>
      </w:pPr>
      <w:r w:rsidRPr="00A04D21">
        <w:rPr>
          <w:rFonts w:ascii="Arial" w:hAnsi="Arial" w:cs="Arial"/>
          <w:lang w:val="en-GB"/>
        </w:rPr>
        <w:t>The following documents as per the order and priority of importance shall be defined as follows:</w:t>
      </w:r>
    </w:p>
    <w:p w:rsidR="0027439C" w:rsidRPr="009F30A9" w:rsidRDefault="0027439C" w:rsidP="0027439C">
      <w:pPr>
        <w:pStyle w:val="NoSpacing"/>
        <w:rPr>
          <w:rFonts w:ascii="Arial" w:hAnsi="Arial" w:cs="Arial"/>
          <w:lang w:val="en-GB"/>
        </w:rPr>
      </w:pPr>
      <w:r w:rsidRPr="009F30A9">
        <w:rPr>
          <w:rFonts w:ascii="Arial" w:hAnsi="Arial" w:cs="Arial"/>
          <w:lang w:val="en-GB"/>
        </w:rPr>
        <w:t xml:space="preserve"> </w:t>
      </w:r>
    </w:p>
    <w:p w:rsidR="0027439C" w:rsidRPr="009F30A9" w:rsidRDefault="00CF60B7" w:rsidP="0027439C">
      <w:pPr>
        <w:pStyle w:val="NoSpacing"/>
        <w:numPr>
          <w:ilvl w:val="0"/>
          <w:numId w:val="10"/>
        </w:numPr>
        <w:rPr>
          <w:rFonts w:ascii="Arial" w:hAnsi="Arial" w:cs="Arial"/>
          <w:lang w:val="en-GB"/>
        </w:rPr>
      </w:pPr>
      <w:r w:rsidRPr="00A04D21">
        <w:rPr>
          <w:rFonts w:ascii="Arial" w:hAnsi="Arial" w:cs="Arial"/>
          <w:lang w:val="en-GB"/>
        </w:rPr>
        <w:t>The Purchase Order;</w:t>
      </w:r>
    </w:p>
    <w:p w:rsidR="0027439C" w:rsidRPr="009F30A9" w:rsidRDefault="00A04D21" w:rsidP="0027439C">
      <w:pPr>
        <w:pStyle w:val="NoSpacing"/>
        <w:numPr>
          <w:ilvl w:val="0"/>
          <w:numId w:val="10"/>
        </w:numPr>
        <w:rPr>
          <w:rFonts w:ascii="Arial" w:hAnsi="Arial" w:cs="Arial"/>
          <w:lang w:val="en-GB"/>
        </w:rPr>
      </w:pPr>
      <w:r w:rsidRPr="00A04D21">
        <w:rPr>
          <w:rFonts w:ascii="Arial" w:hAnsi="Arial" w:cs="Arial"/>
          <w:lang w:val="en-GB"/>
        </w:rPr>
        <w:t xml:space="preserve">The Special Terms and Conditions herein for software licence </w:t>
      </w:r>
    </w:p>
    <w:p w:rsidR="0027439C" w:rsidRPr="009F30A9" w:rsidRDefault="00CF60B7" w:rsidP="0027439C">
      <w:pPr>
        <w:pStyle w:val="NoSpacing"/>
        <w:numPr>
          <w:ilvl w:val="0"/>
          <w:numId w:val="10"/>
        </w:numPr>
        <w:rPr>
          <w:rFonts w:ascii="Arial" w:hAnsi="Arial" w:cs="Arial"/>
          <w:lang w:val="en-GB"/>
        </w:rPr>
      </w:pPr>
      <w:r w:rsidRPr="00A04D21">
        <w:rPr>
          <w:rFonts w:ascii="Arial" w:hAnsi="Arial" w:cs="Arial"/>
          <w:lang w:val="en-GB"/>
        </w:rPr>
        <w:t>General Procurement Conditions</w:t>
      </w:r>
    </w:p>
    <w:p w:rsidR="0027439C" w:rsidRDefault="0027439C" w:rsidP="0027439C">
      <w:pPr>
        <w:pStyle w:val="Bodytext0"/>
        <w:shd w:val="clear" w:color="auto" w:fill="auto"/>
        <w:tabs>
          <w:tab w:val="left" w:pos="385"/>
        </w:tabs>
        <w:spacing w:before="0" w:after="0"/>
        <w:ind w:right="20" w:firstLine="0"/>
        <w:jc w:val="both"/>
        <w:rPr>
          <w:rFonts w:ascii="Tele-GroteskNor" w:hAnsi="Tele-GroteskNor" w:cs="Times New Roman"/>
          <w:sz w:val="24"/>
          <w:szCs w:val="24"/>
          <w:lang w:val="mk-MK"/>
        </w:rPr>
      </w:pPr>
    </w:p>
    <w:p w:rsidR="0027439C" w:rsidRPr="009F30A9" w:rsidRDefault="00CF60B7" w:rsidP="0027439C">
      <w:pPr>
        <w:pStyle w:val="ListParagraph"/>
        <w:keepNext/>
        <w:keepLines/>
        <w:numPr>
          <w:ilvl w:val="0"/>
          <w:numId w:val="12"/>
        </w:numPr>
        <w:tabs>
          <w:tab w:val="left" w:pos="409"/>
        </w:tabs>
        <w:spacing w:line="240" w:lineRule="exact"/>
        <w:ind w:hanging="765"/>
        <w:jc w:val="both"/>
        <w:outlineLvl w:val="2"/>
        <w:rPr>
          <w:rFonts w:ascii="Arial" w:hAnsi="Arial" w:cs="Arial"/>
          <w:b/>
          <w:sz w:val="22"/>
          <w:szCs w:val="22"/>
        </w:rPr>
      </w:pPr>
      <w:r w:rsidRPr="00A04D21">
        <w:rPr>
          <w:rFonts w:ascii="Arial" w:hAnsi="Arial" w:cs="Arial"/>
          <w:b/>
          <w:sz w:val="22"/>
          <w:szCs w:val="22"/>
          <w:lang w:val="en-GB"/>
        </w:rPr>
        <w:t>Quality management, environmental protection</w:t>
      </w:r>
    </w:p>
    <w:p w:rsidR="0027439C" w:rsidRDefault="0027439C" w:rsidP="0027439C">
      <w:pPr>
        <w:pStyle w:val="Bodytext0"/>
        <w:shd w:val="clear" w:color="auto" w:fill="auto"/>
        <w:tabs>
          <w:tab w:val="left" w:pos="658"/>
        </w:tabs>
        <w:spacing w:before="0"/>
        <w:ind w:right="20" w:firstLine="0"/>
        <w:rPr>
          <w:rFonts w:ascii="Arial" w:hAnsi="Arial" w:cs="Arial"/>
          <w:sz w:val="22"/>
          <w:szCs w:val="22"/>
          <w:lang w:val="mk-MK"/>
        </w:rPr>
      </w:pPr>
    </w:p>
    <w:p w:rsidR="0027439C" w:rsidRPr="00F3397B" w:rsidRDefault="00CF60B7" w:rsidP="0027439C">
      <w:pPr>
        <w:pStyle w:val="NoSpacing"/>
        <w:numPr>
          <w:ilvl w:val="0"/>
          <w:numId w:val="13"/>
        </w:numPr>
        <w:ind w:left="426" w:hanging="426"/>
        <w:jc w:val="both"/>
        <w:rPr>
          <w:rFonts w:ascii="Arial" w:hAnsi="Arial" w:cs="Arial"/>
        </w:rPr>
      </w:pPr>
      <w:r w:rsidRPr="00A04D21">
        <w:rPr>
          <w:rFonts w:ascii="Arial" w:hAnsi="Arial" w:cs="Arial"/>
          <w:lang w:val="en-GB"/>
        </w:rPr>
        <w:t>The Vendor shall be obliged to adhere to the Purchaser's requirements for quality management and environmental and nature protection and promotion.</w:t>
      </w:r>
      <w:r w:rsidR="0027439C" w:rsidRPr="00F3397B">
        <w:rPr>
          <w:rFonts w:ascii="Arial" w:hAnsi="Arial" w:cs="Arial"/>
        </w:rPr>
        <w:t xml:space="preserve"> </w:t>
      </w:r>
    </w:p>
    <w:p w:rsidR="0027439C" w:rsidRDefault="0027439C" w:rsidP="0027439C">
      <w:pPr>
        <w:pStyle w:val="NoSpacing"/>
        <w:ind w:left="426" w:hanging="426"/>
        <w:jc w:val="both"/>
        <w:rPr>
          <w:rFonts w:ascii="Arial" w:hAnsi="Arial" w:cs="Arial"/>
        </w:rPr>
      </w:pPr>
      <w:r>
        <w:rPr>
          <w:rFonts w:ascii="Arial" w:hAnsi="Arial" w:cs="Arial"/>
          <w:lang w:val="en-US"/>
        </w:rPr>
        <w:t xml:space="preserve">       </w:t>
      </w:r>
      <w:r w:rsidR="00CF60B7" w:rsidRPr="00A04D21">
        <w:rPr>
          <w:rFonts w:ascii="Arial" w:hAnsi="Arial" w:cs="Arial"/>
          <w:lang w:val="en-GB"/>
        </w:rPr>
        <w:t>The Vendor, upon the performance of the scope of the procurement, shall be obliged to apply a system for quality management and environmental and nature protection and promotion in accordance with all applicable legal regulations in the Republic of Macedonia and the international standards pertaining to environmental protection.</w:t>
      </w:r>
      <w:r w:rsidRPr="00F3397B">
        <w:rPr>
          <w:rFonts w:ascii="Arial" w:hAnsi="Arial" w:cs="Arial"/>
        </w:rPr>
        <w:t xml:space="preserve">  </w:t>
      </w:r>
    </w:p>
    <w:p w:rsidR="0027439C" w:rsidRPr="00F3397B" w:rsidDel="00C57D3A" w:rsidRDefault="0027439C" w:rsidP="0027439C">
      <w:pPr>
        <w:pStyle w:val="NoSpacing"/>
        <w:ind w:left="709" w:hanging="709"/>
        <w:jc w:val="both"/>
        <w:rPr>
          <w:rFonts w:ascii="Arial" w:hAnsi="Arial" w:cs="Arial"/>
        </w:rPr>
      </w:pPr>
    </w:p>
    <w:p w:rsidR="0027439C" w:rsidRDefault="00CF60B7" w:rsidP="0027439C">
      <w:pPr>
        <w:pStyle w:val="NoSpacing"/>
        <w:numPr>
          <w:ilvl w:val="0"/>
          <w:numId w:val="13"/>
        </w:numPr>
        <w:ind w:left="426" w:hanging="426"/>
        <w:jc w:val="both"/>
        <w:rPr>
          <w:rFonts w:ascii="Arial" w:hAnsi="Arial" w:cs="Arial"/>
        </w:rPr>
      </w:pPr>
      <w:r w:rsidRPr="00A04D21">
        <w:rPr>
          <w:rFonts w:ascii="Arial" w:hAnsi="Arial" w:cs="Arial"/>
          <w:lang w:val="en-GB"/>
        </w:rPr>
        <w:t>The Vendor shall be obliged, if imposed by the legal regulations for environmental protection, to recover, free of charge, the packaging material and to collect and destroy it properly.</w:t>
      </w:r>
      <w:r w:rsidR="0027439C" w:rsidRPr="00F3397B">
        <w:rPr>
          <w:rFonts w:ascii="Arial" w:hAnsi="Arial" w:cs="Arial"/>
        </w:rPr>
        <w:t xml:space="preserve"> </w:t>
      </w:r>
    </w:p>
    <w:p w:rsidR="0027439C" w:rsidRPr="00F3397B" w:rsidRDefault="0027439C" w:rsidP="0027439C">
      <w:pPr>
        <w:pStyle w:val="NoSpacing"/>
        <w:ind w:left="720"/>
        <w:jc w:val="both"/>
        <w:rPr>
          <w:rFonts w:ascii="Arial" w:hAnsi="Arial" w:cs="Arial"/>
        </w:rPr>
      </w:pPr>
    </w:p>
    <w:p w:rsidR="0027439C" w:rsidRPr="00951F68" w:rsidRDefault="00CF60B7" w:rsidP="0027439C">
      <w:pPr>
        <w:pStyle w:val="NoSpacing"/>
        <w:numPr>
          <w:ilvl w:val="0"/>
          <w:numId w:val="13"/>
        </w:numPr>
        <w:ind w:left="426" w:hanging="426"/>
        <w:jc w:val="both"/>
        <w:rPr>
          <w:rFonts w:ascii="Arial" w:hAnsi="Arial" w:cs="Arial"/>
        </w:rPr>
      </w:pPr>
      <w:r w:rsidRPr="00A04D21">
        <w:rPr>
          <w:rFonts w:ascii="Arial" w:hAnsi="Arial" w:cs="Arial"/>
          <w:lang w:val="en-GB"/>
        </w:rPr>
        <w:t xml:space="preserve">Upon the request of the Purchaser, it shall be obliged to provide a proof that such destruction </w:t>
      </w:r>
      <w:r w:rsidR="003032F4" w:rsidRPr="00A04D21">
        <w:rPr>
          <w:rFonts w:ascii="Arial" w:hAnsi="Arial" w:cs="Arial"/>
          <w:lang w:val="en-GB"/>
        </w:rPr>
        <w:t>complies</w:t>
      </w:r>
      <w:r w:rsidRPr="00A04D21">
        <w:rPr>
          <w:rFonts w:ascii="Arial" w:hAnsi="Arial" w:cs="Arial"/>
          <w:lang w:val="en-GB"/>
        </w:rPr>
        <w:t xml:space="preserve"> with the legal regulations in the sphere of environmental protection.</w:t>
      </w:r>
      <w:r w:rsidR="0027439C">
        <w:rPr>
          <w:rFonts w:ascii="Arial" w:hAnsi="Arial" w:cs="Arial"/>
        </w:rPr>
        <w:t xml:space="preserve"> </w:t>
      </w:r>
      <w:r w:rsidRPr="00A04D21">
        <w:rPr>
          <w:rFonts w:ascii="Arial" w:hAnsi="Arial" w:cs="Arial"/>
          <w:lang w:val="en-GB"/>
        </w:rPr>
        <w:t>If the Vendor fails to comply with the foregoing obligation, the Purchaser shall be entitled to have the collection and the destruction of the packaging material effected at the expense of the Vendor.</w:t>
      </w:r>
    </w:p>
    <w:p w:rsidR="0018308C" w:rsidRPr="0018308C" w:rsidRDefault="0018308C" w:rsidP="000E78E4">
      <w:pPr>
        <w:spacing w:after="0" w:line="240" w:lineRule="auto"/>
        <w:rPr>
          <w:rFonts w:ascii="Arial" w:hAnsi="Arial" w:cs="Arial"/>
          <w:b/>
          <w:lang w:val="en-US"/>
        </w:rPr>
      </w:pPr>
    </w:p>
    <w:p w:rsidR="00E06E6B" w:rsidRPr="008134C7" w:rsidRDefault="00CF60B7" w:rsidP="00B34B47">
      <w:pPr>
        <w:spacing w:after="0" w:line="240" w:lineRule="auto"/>
        <w:rPr>
          <w:rFonts w:ascii="Arial" w:hAnsi="Arial" w:cs="Arial"/>
          <w:b/>
        </w:rPr>
      </w:pPr>
      <w:r w:rsidRPr="00A04D21">
        <w:rPr>
          <w:rFonts w:ascii="Arial" w:hAnsi="Arial" w:cs="Arial"/>
          <w:b/>
          <w:lang w:val="en-GB"/>
        </w:rPr>
        <w:t xml:space="preserve">4 </w:t>
      </w:r>
      <w:r w:rsidR="00A04D21" w:rsidRPr="00A04D21">
        <w:rPr>
          <w:rFonts w:ascii="Arial" w:hAnsi="Arial" w:cs="Arial"/>
          <w:b/>
          <w:lang w:val="en-GB"/>
        </w:rPr>
        <w:t xml:space="preserve">     </w:t>
      </w:r>
      <w:r w:rsidRPr="00A04D21">
        <w:rPr>
          <w:rFonts w:ascii="Arial" w:hAnsi="Arial" w:cs="Arial"/>
          <w:b/>
          <w:lang w:val="en-GB"/>
        </w:rPr>
        <w:t>Rights of use</w:t>
      </w:r>
      <w:r w:rsidR="009620D6" w:rsidRPr="008134C7">
        <w:rPr>
          <w:rFonts w:ascii="Arial" w:hAnsi="Arial" w:cs="Arial"/>
          <w:b/>
          <w:lang w:val="en-GB"/>
        </w:rPr>
        <w:t xml:space="preserve"> </w:t>
      </w:r>
    </w:p>
    <w:p w:rsidR="000E78E4" w:rsidRPr="008134C7" w:rsidRDefault="000E78E4" w:rsidP="00B34B47">
      <w:pPr>
        <w:spacing w:after="0" w:line="240" w:lineRule="auto"/>
        <w:rPr>
          <w:rFonts w:ascii="Arial" w:hAnsi="Arial" w:cs="Arial"/>
          <w:lang w:val="en-US"/>
        </w:rPr>
      </w:pPr>
    </w:p>
    <w:p w:rsidR="00E06E6B" w:rsidRPr="008134C7" w:rsidRDefault="00A04D21" w:rsidP="000E78E4">
      <w:pPr>
        <w:numPr>
          <w:ilvl w:val="0"/>
          <w:numId w:val="14"/>
        </w:numPr>
        <w:spacing w:after="0" w:line="240" w:lineRule="auto"/>
        <w:ind w:left="426" w:hanging="426"/>
        <w:jc w:val="both"/>
        <w:rPr>
          <w:rFonts w:ascii="Arial" w:hAnsi="Arial" w:cs="Arial"/>
        </w:rPr>
      </w:pPr>
      <w:r w:rsidRPr="00A04D21">
        <w:rPr>
          <w:rFonts w:ascii="Arial" w:hAnsi="Arial" w:cs="Arial"/>
          <w:lang w:val="en-GB"/>
        </w:rPr>
        <w:t>The programs stipulated in the Special Terms and Conditions herein shall be licensed to the Purchaser for their intended use.</w:t>
      </w:r>
      <w:r w:rsidR="00E06E6B" w:rsidRPr="008134C7">
        <w:rPr>
          <w:rFonts w:ascii="Arial" w:hAnsi="Arial" w:cs="Arial"/>
        </w:rPr>
        <w:t xml:space="preserve"> </w:t>
      </w:r>
      <w:r w:rsidRPr="00A04D21">
        <w:rPr>
          <w:rFonts w:ascii="Arial" w:hAnsi="Arial" w:cs="Arial"/>
          <w:lang w:val="en-GB"/>
        </w:rPr>
        <w:t>The scope of such intended use, as well as the type and scope of the rights of use shall arise from the Special Terms and Conditions herein or regulated in special Contracts.</w:t>
      </w:r>
      <w:r w:rsidR="00E06E6B" w:rsidRPr="008134C7">
        <w:rPr>
          <w:rFonts w:ascii="Arial" w:hAnsi="Arial" w:cs="Arial"/>
        </w:rPr>
        <w:t xml:space="preserve"> </w:t>
      </w:r>
      <w:r w:rsidR="00CF60B7" w:rsidRPr="00A04D21">
        <w:rPr>
          <w:rFonts w:ascii="Arial" w:hAnsi="Arial" w:cs="Arial"/>
          <w:lang w:val="en-GB"/>
        </w:rPr>
        <w:t xml:space="preserve">Unless provided otherwise, the </w:t>
      </w:r>
      <w:r w:rsidRPr="00A04D21">
        <w:rPr>
          <w:rFonts w:ascii="Arial" w:hAnsi="Arial" w:cs="Arial"/>
          <w:lang w:val="en-GB"/>
        </w:rPr>
        <w:t>Vendor</w:t>
      </w:r>
      <w:r w:rsidR="00CF60B7" w:rsidRPr="00A04D21">
        <w:rPr>
          <w:rFonts w:ascii="Arial" w:hAnsi="Arial" w:cs="Arial"/>
          <w:lang w:val="en-GB"/>
        </w:rPr>
        <w:t xml:space="preserve"> shall grant a non-exclusive right to the use of the programs set forth in </w:t>
      </w:r>
      <w:r w:rsidRPr="00A04D21">
        <w:rPr>
          <w:rFonts w:ascii="Arial" w:hAnsi="Arial" w:cs="Arial"/>
          <w:lang w:val="en-GB"/>
        </w:rPr>
        <w:t xml:space="preserve">the Special Terms and Conditions herein </w:t>
      </w:r>
      <w:r w:rsidR="00CF60B7" w:rsidRPr="00A04D21">
        <w:rPr>
          <w:rFonts w:ascii="Arial" w:hAnsi="Arial" w:cs="Arial"/>
          <w:lang w:val="en-GB"/>
        </w:rPr>
        <w:t xml:space="preserve">to the </w:t>
      </w:r>
      <w:r w:rsidR="00EA0F40">
        <w:rPr>
          <w:rFonts w:ascii="Arial" w:hAnsi="Arial" w:cs="Arial"/>
          <w:lang w:val="en-GB"/>
        </w:rPr>
        <w:t>Purchaser</w:t>
      </w:r>
      <w:r w:rsidR="00CF60B7" w:rsidRPr="00A04D21">
        <w:rPr>
          <w:rFonts w:ascii="Arial" w:hAnsi="Arial" w:cs="Arial"/>
          <w:lang w:val="en-GB"/>
        </w:rPr>
        <w:t>, which right shall be unlimited in terms of geographical scope, content and time.</w:t>
      </w:r>
      <w:r w:rsidR="009B6C3A" w:rsidRPr="008134C7">
        <w:rPr>
          <w:rFonts w:ascii="Arial" w:hAnsi="Arial" w:cs="Arial"/>
          <w:lang w:val="en-GB"/>
        </w:rPr>
        <w:t xml:space="preserve"> </w:t>
      </w:r>
      <w:r w:rsidRPr="00A04D21">
        <w:rPr>
          <w:rFonts w:ascii="Arial" w:hAnsi="Arial" w:cs="Arial"/>
          <w:lang w:val="en-GB"/>
        </w:rPr>
        <w:t xml:space="preserve">The right of use shall be irrevocable and may be transferred by the Purchaser as a whole or in parts to third party without any additional requested consent from the Vendor. </w:t>
      </w:r>
      <w:r w:rsidR="009704C6" w:rsidRPr="008134C7">
        <w:rPr>
          <w:rFonts w:ascii="Arial" w:hAnsi="Arial" w:cs="Arial"/>
          <w:lang w:val="en-GB"/>
        </w:rPr>
        <w:t xml:space="preserve"> </w:t>
      </w:r>
    </w:p>
    <w:p w:rsidR="00B34B47" w:rsidRPr="008134C7" w:rsidRDefault="00B34B47" w:rsidP="003A42E6">
      <w:pPr>
        <w:spacing w:after="0" w:line="240" w:lineRule="auto"/>
        <w:jc w:val="both"/>
        <w:rPr>
          <w:rFonts w:ascii="Arial" w:hAnsi="Arial" w:cs="Arial"/>
          <w:lang w:val="en-US"/>
        </w:rPr>
      </w:pPr>
    </w:p>
    <w:p w:rsidR="00E06E6B" w:rsidRPr="008134C7" w:rsidRDefault="00CF60B7" w:rsidP="00C90EED">
      <w:pPr>
        <w:numPr>
          <w:ilvl w:val="0"/>
          <w:numId w:val="14"/>
        </w:numPr>
        <w:spacing w:after="0" w:line="240" w:lineRule="auto"/>
        <w:ind w:left="426" w:hanging="426"/>
        <w:jc w:val="both"/>
        <w:rPr>
          <w:rFonts w:ascii="Arial" w:hAnsi="Arial" w:cs="Arial"/>
        </w:rPr>
      </w:pPr>
      <w:r w:rsidRPr="00A04D21">
        <w:rPr>
          <w:rFonts w:ascii="Arial" w:hAnsi="Arial" w:cs="Arial"/>
          <w:lang w:val="en-GB"/>
        </w:rPr>
        <w:t xml:space="preserve">The </w:t>
      </w:r>
      <w:r w:rsidR="00A04D21" w:rsidRPr="00A04D21">
        <w:rPr>
          <w:rFonts w:ascii="Arial" w:hAnsi="Arial" w:cs="Arial"/>
          <w:lang w:val="en-GB"/>
        </w:rPr>
        <w:t xml:space="preserve">Purchaser </w:t>
      </w:r>
      <w:r w:rsidRPr="00A04D21">
        <w:rPr>
          <w:rFonts w:ascii="Arial" w:hAnsi="Arial" w:cs="Arial"/>
          <w:lang w:val="en-GB"/>
        </w:rPr>
        <w:t xml:space="preserve">shall be entitled to reproduce the programs stipulated </w:t>
      </w:r>
      <w:r w:rsidR="00A04D21" w:rsidRPr="00A04D21">
        <w:rPr>
          <w:rFonts w:ascii="Arial" w:hAnsi="Arial" w:cs="Arial"/>
          <w:lang w:val="en-GB"/>
        </w:rPr>
        <w:t>in the Special Terms and Conditions herein</w:t>
      </w:r>
      <w:r w:rsidRPr="00A04D21">
        <w:rPr>
          <w:rFonts w:ascii="Arial" w:hAnsi="Arial" w:cs="Arial"/>
          <w:lang w:val="en-GB"/>
        </w:rPr>
        <w:t xml:space="preserve"> to the extent that such reproduction is necessary for the</w:t>
      </w:r>
      <w:r w:rsidR="00A04D21" w:rsidRPr="00A04D21">
        <w:rPr>
          <w:rFonts w:ascii="Arial" w:hAnsi="Arial" w:cs="Arial"/>
          <w:lang w:val="en-GB"/>
        </w:rPr>
        <w:t>ir</w:t>
      </w:r>
      <w:r w:rsidRPr="00A04D21">
        <w:rPr>
          <w:rFonts w:ascii="Arial" w:hAnsi="Arial" w:cs="Arial"/>
          <w:lang w:val="en-GB"/>
        </w:rPr>
        <w:t xml:space="preserve"> intended use.</w:t>
      </w:r>
      <w:r w:rsidR="00E06E6B" w:rsidRPr="008134C7">
        <w:rPr>
          <w:rFonts w:ascii="Arial" w:hAnsi="Arial" w:cs="Arial"/>
        </w:rPr>
        <w:t xml:space="preserve"> </w:t>
      </w:r>
      <w:r w:rsidRPr="00A04D21">
        <w:rPr>
          <w:rFonts w:ascii="Arial" w:hAnsi="Arial" w:cs="Arial"/>
          <w:lang w:val="en-GB"/>
        </w:rPr>
        <w:t xml:space="preserve">The </w:t>
      </w:r>
      <w:r w:rsidR="00A04D21" w:rsidRPr="00A04D21">
        <w:rPr>
          <w:rFonts w:ascii="Arial" w:hAnsi="Arial" w:cs="Arial"/>
          <w:lang w:val="en-GB"/>
        </w:rPr>
        <w:t xml:space="preserve">Purchaser </w:t>
      </w:r>
      <w:r w:rsidRPr="00A04D21">
        <w:rPr>
          <w:rFonts w:ascii="Arial" w:hAnsi="Arial" w:cs="Arial"/>
          <w:lang w:val="en-GB"/>
        </w:rPr>
        <w:t xml:space="preserve">shall be entitled to make copies of the programs stipulated hereunder as </w:t>
      </w:r>
      <w:r w:rsidR="003032F4" w:rsidRPr="00A04D21">
        <w:rPr>
          <w:rFonts w:ascii="Arial" w:hAnsi="Arial" w:cs="Arial"/>
          <w:lang w:val="en-GB"/>
        </w:rPr>
        <w:t>back up</w:t>
      </w:r>
      <w:r w:rsidRPr="00A04D21">
        <w:rPr>
          <w:rFonts w:ascii="Arial" w:hAnsi="Arial" w:cs="Arial"/>
          <w:lang w:val="en-GB"/>
        </w:rPr>
        <w:t>.</w:t>
      </w:r>
      <w:r w:rsidR="00A8276F" w:rsidRPr="008134C7">
        <w:rPr>
          <w:rFonts w:ascii="Arial" w:hAnsi="Arial" w:cs="Arial"/>
          <w:lang w:val="en-GB"/>
        </w:rPr>
        <w:t xml:space="preserve"> </w:t>
      </w:r>
      <w:r w:rsidRPr="00A04D21">
        <w:rPr>
          <w:rFonts w:ascii="Arial" w:hAnsi="Arial" w:cs="Arial"/>
          <w:lang w:val="en-GB"/>
        </w:rPr>
        <w:t>Any reproductions of the programs stipulated hereunder, which serve the purpose of proper data protection, shall constitute</w:t>
      </w:r>
      <w:r w:rsidR="00A04D21" w:rsidRPr="00A04D21">
        <w:rPr>
          <w:rFonts w:ascii="Arial" w:hAnsi="Arial" w:cs="Arial"/>
          <w:lang w:val="en-GB"/>
        </w:rPr>
        <w:t xml:space="preserve"> an integral</w:t>
      </w:r>
      <w:r w:rsidRPr="00A04D21">
        <w:rPr>
          <w:rFonts w:ascii="Arial" w:hAnsi="Arial" w:cs="Arial"/>
          <w:lang w:val="en-GB"/>
        </w:rPr>
        <w:t xml:space="preserve"> part of the intended use.</w:t>
      </w:r>
      <w:r w:rsidR="00A8276F" w:rsidRPr="008134C7">
        <w:rPr>
          <w:rFonts w:ascii="Arial" w:hAnsi="Arial" w:cs="Arial"/>
          <w:lang w:val="en-GB"/>
        </w:rPr>
        <w:t xml:space="preserve"> </w:t>
      </w:r>
    </w:p>
    <w:p w:rsidR="00B34B47" w:rsidRPr="008134C7" w:rsidRDefault="00B34B47" w:rsidP="003A42E6">
      <w:pPr>
        <w:spacing w:after="0" w:line="240" w:lineRule="auto"/>
        <w:jc w:val="both"/>
        <w:rPr>
          <w:rFonts w:ascii="Arial" w:hAnsi="Arial" w:cs="Arial"/>
          <w:lang w:val="en-US"/>
        </w:rPr>
      </w:pPr>
    </w:p>
    <w:p w:rsidR="00B34B47" w:rsidRPr="008134C7" w:rsidRDefault="00B34B47" w:rsidP="003A42E6">
      <w:pPr>
        <w:spacing w:after="0" w:line="240" w:lineRule="auto"/>
        <w:jc w:val="both"/>
        <w:rPr>
          <w:rFonts w:ascii="Arial" w:hAnsi="Arial" w:cs="Arial"/>
          <w:lang w:val="en-US"/>
        </w:rPr>
      </w:pPr>
    </w:p>
    <w:p w:rsidR="00E06E6B" w:rsidRPr="008134C7" w:rsidRDefault="00CF60B7" w:rsidP="003A42E6">
      <w:pPr>
        <w:spacing w:after="0" w:line="240" w:lineRule="auto"/>
        <w:jc w:val="both"/>
        <w:rPr>
          <w:rFonts w:ascii="Arial" w:hAnsi="Arial" w:cs="Arial"/>
          <w:b/>
        </w:rPr>
      </w:pPr>
      <w:r w:rsidRPr="00A04D21">
        <w:rPr>
          <w:rFonts w:ascii="Arial" w:hAnsi="Arial" w:cs="Arial"/>
          <w:b/>
          <w:lang w:val="en-GB"/>
        </w:rPr>
        <w:t xml:space="preserve">5 </w:t>
      </w:r>
      <w:r w:rsidR="00A04D21" w:rsidRPr="00A04D21">
        <w:rPr>
          <w:rFonts w:ascii="Arial" w:hAnsi="Arial" w:cs="Arial"/>
          <w:b/>
          <w:lang w:val="en-GB"/>
        </w:rPr>
        <w:t xml:space="preserve">    Period </w:t>
      </w:r>
      <w:r w:rsidRPr="00A04D21">
        <w:rPr>
          <w:rFonts w:ascii="Arial" w:hAnsi="Arial" w:cs="Arial"/>
          <w:b/>
          <w:lang w:val="en-GB"/>
        </w:rPr>
        <w:t>of performance, termination</w:t>
      </w:r>
    </w:p>
    <w:p w:rsidR="008563C3" w:rsidRPr="008563C3" w:rsidRDefault="008563C3" w:rsidP="003A42E6">
      <w:pPr>
        <w:spacing w:after="0" w:line="240" w:lineRule="auto"/>
        <w:jc w:val="both"/>
        <w:rPr>
          <w:rFonts w:ascii="Arial" w:hAnsi="Arial" w:cs="Arial"/>
        </w:rPr>
      </w:pPr>
    </w:p>
    <w:p w:rsidR="00B34B47" w:rsidRPr="00FB064E" w:rsidRDefault="00CF60B7" w:rsidP="003A42E6">
      <w:pPr>
        <w:numPr>
          <w:ilvl w:val="0"/>
          <w:numId w:val="15"/>
        </w:numPr>
        <w:spacing w:after="0" w:line="240" w:lineRule="auto"/>
        <w:ind w:left="426" w:hanging="426"/>
        <w:jc w:val="both"/>
        <w:rPr>
          <w:rFonts w:ascii="Arial" w:hAnsi="Arial" w:cs="Arial"/>
          <w:lang w:val="en-GB"/>
        </w:rPr>
      </w:pPr>
      <w:r w:rsidRPr="00A04D21">
        <w:rPr>
          <w:rFonts w:ascii="Arial" w:hAnsi="Arial" w:cs="Arial"/>
          <w:lang w:val="en-GB"/>
        </w:rPr>
        <w:t xml:space="preserve">The </w:t>
      </w:r>
      <w:r w:rsidR="00A04D21" w:rsidRPr="00A04D21">
        <w:rPr>
          <w:rFonts w:ascii="Arial" w:hAnsi="Arial" w:cs="Arial"/>
          <w:lang w:val="en-GB"/>
        </w:rPr>
        <w:t xml:space="preserve">period of validity </w:t>
      </w:r>
      <w:r w:rsidRPr="00A04D21">
        <w:rPr>
          <w:rFonts w:ascii="Arial" w:hAnsi="Arial" w:cs="Arial"/>
          <w:lang w:val="en-GB"/>
        </w:rPr>
        <w:t xml:space="preserve">of the license and the </w:t>
      </w:r>
      <w:r w:rsidR="00A04D21" w:rsidRPr="00A04D21">
        <w:rPr>
          <w:rFonts w:ascii="Arial" w:hAnsi="Arial" w:cs="Arial"/>
          <w:lang w:val="en-GB"/>
        </w:rPr>
        <w:t>period</w:t>
      </w:r>
      <w:r w:rsidRPr="00A04D21">
        <w:rPr>
          <w:rFonts w:ascii="Arial" w:hAnsi="Arial" w:cs="Arial"/>
          <w:lang w:val="en-GB"/>
        </w:rPr>
        <w:t xml:space="preserve"> of </w:t>
      </w:r>
      <w:r w:rsidR="00A04D21" w:rsidRPr="00A04D21">
        <w:rPr>
          <w:rFonts w:ascii="Arial" w:hAnsi="Arial" w:cs="Arial"/>
          <w:lang w:val="en-GB"/>
        </w:rPr>
        <w:t>all</w:t>
      </w:r>
      <w:r w:rsidRPr="00A04D21">
        <w:rPr>
          <w:rFonts w:ascii="Arial" w:hAnsi="Arial" w:cs="Arial"/>
          <w:lang w:val="en-GB"/>
        </w:rPr>
        <w:t xml:space="preserve"> other performances shall be set forth in the </w:t>
      </w:r>
      <w:r w:rsidR="00A04D21" w:rsidRPr="00A04D21">
        <w:rPr>
          <w:rFonts w:ascii="Arial" w:hAnsi="Arial" w:cs="Arial"/>
          <w:lang w:val="en-GB"/>
        </w:rPr>
        <w:t>Contract and/or the Purchase Order</w:t>
      </w:r>
      <w:r w:rsidRPr="00A04D21">
        <w:rPr>
          <w:rFonts w:ascii="Arial" w:hAnsi="Arial" w:cs="Arial"/>
          <w:lang w:val="en-GB"/>
        </w:rPr>
        <w:t xml:space="preserve"> as being limited in time (</w:t>
      </w:r>
      <w:r w:rsidR="00A04D21" w:rsidRPr="00A04D21">
        <w:rPr>
          <w:rFonts w:ascii="Arial" w:hAnsi="Arial" w:cs="Arial"/>
          <w:lang w:val="en-GB"/>
        </w:rPr>
        <w:t>medium</w:t>
      </w:r>
      <w:r w:rsidRPr="00A04D21">
        <w:rPr>
          <w:rFonts w:ascii="Arial" w:hAnsi="Arial" w:cs="Arial"/>
          <w:lang w:val="en-GB"/>
        </w:rPr>
        <w:t xml:space="preserve"> </w:t>
      </w:r>
      <w:r w:rsidR="00A04D21" w:rsidRPr="00A04D21">
        <w:rPr>
          <w:rFonts w:ascii="Arial" w:hAnsi="Arial" w:cs="Arial"/>
          <w:lang w:val="en-GB"/>
        </w:rPr>
        <w:t xml:space="preserve">period </w:t>
      </w:r>
      <w:r w:rsidRPr="00A04D21">
        <w:rPr>
          <w:rFonts w:ascii="Arial" w:hAnsi="Arial" w:cs="Arial"/>
          <w:lang w:val="en-GB"/>
        </w:rPr>
        <w:t>of performance) or unlimited in time.</w:t>
      </w:r>
      <w:r w:rsidR="00E06E6B" w:rsidRPr="008134C7">
        <w:rPr>
          <w:rFonts w:ascii="Arial" w:hAnsi="Arial" w:cs="Arial"/>
        </w:rPr>
        <w:t xml:space="preserve"> </w:t>
      </w:r>
      <w:r w:rsidR="00A04D21" w:rsidRPr="00A04D21">
        <w:rPr>
          <w:rFonts w:ascii="Arial" w:hAnsi="Arial" w:cs="Arial"/>
          <w:lang w:val="en-GB"/>
        </w:rPr>
        <w:t>It shall commence on the date when the Purchaser has declared the acceptance of the programs.</w:t>
      </w:r>
      <w:r w:rsidR="003A42E6" w:rsidRPr="008134C7">
        <w:rPr>
          <w:rFonts w:ascii="Arial" w:hAnsi="Arial" w:cs="Arial"/>
        </w:rPr>
        <w:t xml:space="preserve"> </w:t>
      </w:r>
      <w:r w:rsidRPr="00A04D21">
        <w:rPr>
          <w:rFonts w:ascii="Arial" w:hAnsi="Arial" w:cs="Arial"/>
          <w:lang w:val="en-GB"/>
        </w:rPr>
        <w:t xml:space="preserve">If a minimum </w:t>
      </w:r>
      <w:r w:rsidR="00A04D21" w:rsidRPr="00A04D21">
        <w:rPr>
          <w:rFonts w:ascii="Arial" w:hAnsi="Arial" w:cs="Arial"/>
          <w:lang w:val="en-GB"/>
        </w:rPr>
        <w:t xml:space="preserve">period </w:t>
      </w:r>
      <w:r w:rsidRPr="00A04D21">
        <w:rPr>
          <w:rFonts w:ascii="Arial" w:hAnsi="Arial" w:cs="Arial"/>
          <w:lang w:val="en-GB"/>
        </w:rPr>
        <w:t>of performance has been stipulated, the contractual relationship shall be renewed after the expiration thereof, unless it is terminated in writing.</w:t>
      </w:r>
      <w:r w:rsidR="00E06E6B" w:rsidRPr="008134C7">
        <w:rPr>
          <w:rFonts w:ascii="Arial" w:hAnsi="Arial" w:cs="Arial"/>
        </w:rPr>
        <w:t xml:space="preserve"> </w:t>
      </w:r>
      <w:r w:rsidR="00A04D21" w:rsidRPr="00A04D21">
        <w:rPr>
          <w:rFonts w:ascii="Arial" w:hAnsi="Arial" w:cs="Arial"/>
          <w:lang w:val="en-GB"/>
        </w:rPr>
        <w:t xml:space="preserve">Either the Purchaser or the Vendor may terminate the Contract with a notice period of 1 to 3 months, depending in the method of payment of the license (monthly or quarterly). </w:t>
      </w:r>
      <w:r w:rsidR="00F93F2B" w:rsidRPr="008134C7">
        <w:rPr>
          <w:rFonts w:ascii="Arial" w:hAnsi="Arial" w:cs="Arial"/>
          <w:lang w:val="en-GB"/>
        </w:rPr>
        <w:t xml:space="preserve"> </w:t>
      </w:r>
    </w:p>
    <w:p w:rsidR="00E06E6B" w:rsidRDefault="00CF60B7" w:rsidP="008563C3">
      <w:pPr>
        <w:numPr>
          <w:ilvl w:val="0"/>
          <w:numId w:val="15"/>
        </w:numPr>
        <w:spacing w:after="0" w:line="240" w:lineRule="auto"/>
        <w:ind w:left="426" w:hanging="426"/>
        <w:jc w:val="both"/>
        <w:rPr>
          <w:rFonts w:ascii="Arial" w:hAnsi="Arial" w:cs="Arial"/>
        </w:rPr>
      </w:pPr>
      <w:r w:rsidRPr="00A04D21">
        <w:rPr>
          <w:rFonts w:ascii="Arial" w:hAnsi="Arial" w:cs="Arial"/>
          <w:lang w:val="en-GB"/>
        </w:rPr>
        <w:t xml:space="preserve">Any termination - including termination prior to the </w:t>
      </w:r>
      <w:r w:rsidR="00A04D21" w:rsidRPr="00A04D21">
        <w:rPr>
          <w:rFonts w:ascii="Arial" w:hAnsi="Arial" w:cs="Arial"/>
          <w:lang w:val="en-GB"/>
        </w:rPr>
        <w:t>expiry</w:t>
      </w:r>
      <w:r w:rsidRPr="00A04D21">
        <w:rPr>
          <w:rFonts w:ascii="Arial" w:hAnsi="Arial" w:cs="Arial"/>
          <w:lang w:val="en-GB"/>
        </w:rPr>
        <w:t xml:space="preserve"> of the stipulated minimum </w:t>
      </w:r>
      <w:r w:rsidR="00A04D21" w:rsidRPr="00A04D21">
        <w:rPr>
          <w:rFonts w:ascii="Arial" w:hAnsi="Arial" w:cs="Arial"/>
          <w:lang w:val="en-GB"/>
        </w:rPr>
        <w:t>period</w:t>
      </w:r>
      <w:r w:rsidRPr="00A04D21">
        <w:rPr>
          <w:rFonts w:ascii="Arial" w:hAnsi="Arial" w:cs="Arial"/>
          <w:lang w:val="en-GB"/>
        </w:rPr>
        <w:t xml:space="preserve"> of performance - shall be permissible with a notice period </w:t>
      </w:r>
      <w:r w:rsidRPr="0059004D">
        <w:rPr>
          <w:rFonts w:ascii="Arial" w:hAnsi="Arial" w:cs="Arial"/>
          <w:lang w:val="en-GB"/>
        </w:rPr>
        <w:t xml:space="preserve">of </w:t>
      </w:r>
      <w:r w:rsidR="00A04D21" w:rsidRPr="00A04D21">
        <w:rPr>
          <w:rFonts w:ascii="Arial" w:hAnsi="Arial" w:cs="Arial"/>
          <w:lang w:val="en-GB"/>
        </w:rPr>
        <w:t>three months</w:t>
      </w:r>
      <w:r w:rsidRPr="00A04D21">
        <w:rPr>
          <w:rFonts w:ascii="Arial" w:hAnsi="Arial" w:cs="Arial"/>
          <w:lang w:val="en-GB"/>
        </w:rPr>
        <w:t xml:space="preserve">, effective </w:t>
      </w:r>
      <w:r w:rsidR="00A04D21" w:rsidRPr="00A04D21">
        <w:rPr>
          <w:rFonts w:ascii="Arial" w:hAnsi="Arial" w:cs="Arial"/>
          <w:lang w:val="en-GB"/>
        </w:rPr>
        <w:t>as of</w:t>
      </w:r>
      <w:r w:rsidRPr="00A04D21">
        <w:rPr>
          <w:rFonts w:ascii="Arial" w:hAnsi="Arial" w:cs="Arial"/>
          <w:lang w:val="en-GB"/>
        </w:rPr>
        <w:t xml:space="preserve"> the end of a calendar month</w:t>
      </w:r>
      <w:r w:rsidR="00A04D21" w:rsidRPr="00A04D21">
        <w:rPr>
          <w:rFonts w:ascii="Arial" w:hAnsi="Arial" w:cs="Arial"/>
          <w:lang w:val="en-GB"/>
        </w:rPr>
        <w:t>/end of the quarter</w:t>
      </w:r>
      <w:r w:rsidRPr="00A04D21">
        <w:rPr>
          <w:rFonts w:ascii="Arial" w:hAnsi="Arial" w:cs="Arial"/>
          <w:lang w:val="en-GB"/>
        </w:rPr>
        <w:t xml:space="preserve"> </w:t>
      </w:r>
      <w:r w:rsidR="00A04D21" w:rsidRPr="00A04D21">
        <w:rPr>
          <w:rFonts w:ascii="Arial" w:hAnsi="Arial" w:cs="Arial"/>
          <w:lang w:val="en-GB"/>
        </w:rPr>
        <w:t xml:space="preserve">pertaining to the programmes whose use is affected by the fact that the existing devices or programmes </w:t>
      </w:r>
      <w:r w:rsidRPr="00A04D21">
        <w:rPr>
          <w:rFonts w:ascii="Arial" w:hAnsi="Arial" w:cs="Arial"/>
          <w:lang w:val="en-GB"/>
        </w:rPr>
        <w:t xml:space="preserve">which are necessary for the use of </w:t>
      </w:r>
      <w:r w:rsidR="00A04D21" w:rsidRPr="00A04D21">
        <w:rPr>
          <w:rFonts w:ascii="Arial" w:hAnsi="Arial" w:cs="Arial"/>
          <w:lang w:val="en-GB"/>
        </w:rPr>
        <w:t>these</w:t>
      </w:r>
      <w:r w:rsidRPr="00A04D21">
        <w:rPr>
          <w:rFonts w:ascii="Arial" w:hAnsi="Arial" w:cs="Arial"/>
          <w:lang w:val="en-GB"/>
        </w:rPr>
        <w:t xml:space="preserve"> programs, are terminated or are put out of operation.</w:t>
      </w:r>
      <w:r w:rsidR="00211FF3" w:rsidRPr="00FB064E">
        <w:rPr>
          <w:rFonts w:ascii="Arial" w:hAnsi="Arial" w:cs="Arial"/>
          <w:lang w:val="en-GB"/>
        </w:rPr>
        <w:t xml:space="preserve"> </w:t>
      </w:r>
      <w:r w:rsidRPr="00A04D21">
        <w:rPr>
          <w:rFonts w:ascii="Arial" w:hAnsi="Arial" w:cs="Arial"/>
          <w:lang w:val="en-GB"/>
        </w:rPr>
        <w:t xml:space="preserve">It is a precondition for the </w:t>
      </w:r>
      <w:r w:rsidR="00A04D21" w:rsidRPr="00A04D21">
        <w:rPr>
          <w:rFonts w:ascii="Arial" w:hAnsi="Arial" w:cs="Arial"/>
          <w:lang w:val="en-GB"/>
        </w:rPr>
        <w:t>aforesaid</w:t>
      </w:r>
      <w:r w:rsidRPr="00A04D21">
        <w:rPr>
          <w:rFonts w:ascii="Arial" w:hAnsi="Arial" w:cs="Arial"/>
          <w:lang w:val="en-GB"/>
        </w:rPr>
        <w:t xml:space="preserve">, that such termination or putting out of operation of devices or programs could not be </w:t>
      </w:r>
      <w:r w:rsidRPr="0059004D">
        <w:rPr>
          <w:rFonts w:ascii="Arial" w:hAnsi="Arial" w:cs="Arial"/>
          <w:lang w:val="en-GB"/>
        </w:rPr>
        <w:t>foreseen</w:t>
      </w:r>
      <w:r w:rsidRPr="00A04D21">
        <w:rPr>
          <w:rFonts w:ascii="Arial" w:hAnsi="Arial" w:cs="Arial"/>
          <w:lang w:val="en-GB"/>
        </w:rPr>
        <w:t xml:space="preserve"> at the </w:t>
      </w:r>
      <w:r w:rsidR="00A04D21" w:rsidRPr="00A04D21">
        <w:rPr>
          <w:rFonts w:ascii="Arial" w:hAnsi="Arial" w:cs="Arial"/>
          <w:lang w:val="en-GB"/>
        </w:rPr>
        <w:t>moment</w:t>
      </w:r>
      <w:r w:rsidRPr="00A04D21">
        <w:rPr>
          <w:rFonts w:ascii="Arial" w:hAnsi="Arial" w:cs="Arial"/>
          <w:lang w:val="en-GB"/>
        </w:rPr>
        <w:t xml:space="preserve"> of the conclusion of the </w:t>
      </w:r>
      <w:r w:rsidR="00A04D21" w:rsidRPr="00A04D21">
        <w:rPr>
          <w:rFonts w:ascii="Arial" w:hAnsi="Arial" w:cs="Arial"/>
          <w:lang w:val="en-GB"/>
        </w:rPr>
        <w:t>Contract or confirming/accepting of a Purchase Order</w:t>
      </w:r>
      <w:r w:rsidRPr="00A04D21">
        <w:rPr>
          <w:rFonts w:ascii="Arial" w:hAnsi="Arial" w:cs="Arial"/>
          <w:lang w:val="en-GB"/>
        </w:rPr>
        <w:t xml:space="preserve"> and that the continued use of the licensed programs is not possible or economically </w:t>
      </w:r>
      <w:r w:rsidR="00A04D21" w:rsidRPr="00A04D21">
        <w:rPr>
          <w:rFonts w:ascii="Arial" w:hAnsi="Arial" w:cs="Arial"/>
          <w:lang w:val="en-GB"/>
        </w:rPr>
        <w:t>justified</w:t>
      </w:r>
      <w:r w:rsidRPr="00A04D21">
        <w:rPr>
          <w:rFonts w:ascii="Arial" w:hAnsi="Arial" w:cs="Arial"/>
          <w:lang w:val="en-GB"/>
        </w:rPr>
        <w:t>.</w:t>
      </w:r>
      <w:r w:rsidR="00211FF3" w:rsidRPr="008134C7">
        <w:rPr>
          <w:rFonts w:ascii="Arial" w:hAnsi="Arial" w:cs="Arial"/>
          <w:lang w:val="en-GB"/>
        </w:rPr>
        <w:t xml:space="preserve"> </w:t>
      </w:r>
    </w:p>
    <w:p w:rsidR="00BD126B" w:rsidRDefault="00BD126B" w:rsidP="00BD126B">
      <w:pPr>
        <w:pStyle w:val="ListParagraph"/>
        <w:rPr>
          <w:rFonts w:ascii="Arial" w:hAnsi="Arial" w:cs="Arial"/>
        </w:rPr>
      </w:pPr>
    </w:p>
    <w:p w:rsidR="00BD126B" w:rsidRPr="008134C7" w:rsidRDefault="00A04D21" w:rsidP="008563C3">
      <w:pPr>
        <w:numPr>
          <w:ilvl w:val="0"/>
          <w:numId w:val="15"/>
        </w:numPr>
        <w:spacing w:after="0" w:line="240" w:lineRule="auto"/>
        <w:ind w:left="426" w:hanging="426"/>
        <w:jc w:val="both"/>
        <w:rPr>
          <w:rFonts w:ascii="Arial" w:hAnsi="Arial" w:cs="Arial"/>
        </w:rPr>
      </w:pPr>
      <w:r w:rsidRPr="00A04D21">
        <w:rPr>
          <w:rFonts w:ascii="Arial" w:hAnsi="Arial" w:cs="Arial"/>
          <w:lang w:val="en-GB"/>
        </w:rPr>
        <w:t xml:space="preserve">The license fee (monthly license fee for use of the license for a limited or unlimited time) shall be a fee for licensing of the programmes and defined in details below in the Special Terms and Conditions </w:t>
      </w:r>
      <w:r w:rsidR="003032F4" w:rsidRPr="00A04D21">
        <w:rPr>
          <w:rFonts w:ascii="Arial" w:hAnsi="Arial" w:cs="Arial"/>
          <w:lang w:val="en-GB"/>
        </w:rPr>
        <w:t xml:space="preserve">herein. </w:t>
      </w:r>
    </w:p>
    <w:p w:rsidR="00B34B47" w:rsidRPr="008134C7" w:rsidRDefault="00B34B47" w:rsidP="00B34B47">
      <w:pPr>
        <w:spacing w:after="0" w:line="240" w:lineRule="auto"/>
        <w:rPr>
          <w:rFonts w:ascii="Arial" w:hAnsi="Arial" w:cs="Arial"/>
          <w:lang w:val="en-US"/>
        </w:rPr>
      </w:pPr>
    </w:p>
    <w:p w:rsidR="00E06E6B" w:rsidRPr="008134C7" w:rsidRDefault="00A32701" w:rsidP="00B34B47">
      <w:pPr>
        <w:spacing w:after="0" w:line="240" w:lineRule="auto"/>
        <w:rPr>
          <w:rFonts w:ascii="Arial" w:hAnsi="Arial" w:cs="Arial"/>
          <w:b/>
        </w:rPr>
      </w:pPr>
      <w:r w:rsidRPr="008134C7">
        <w:rPr>
          <w:rFonts w:ascii="Arial" w:hAnsi="Arial" w:cs="Arial"/>
          <w:b/>
          <w:lang w:val="en-GB"/>
        </w:rPr>
        <w:t xml:space="preserve"> </w:t>
      </w:r>
      <w:r w:rsidR="00A04D21" w:rsidRPr="00A04D21">
        <w:rPr>
          <w:rFonts w:ascii="Arial" w:hAnsi="Arial" w:cs="Arial"/>
          <w:b/>
          <w:lang w:val="en-GB"/>
        </w:rPr>
        <w:t>6 Delivery,</w:t>
      </w:r>
      <w:r w:rsidR="00A04D21" w:rsidRPr="00A04D21">
        <w:rPr>
          <w:rStyle w:val="Heading36"/>
          <w:lang w:val="en-GB"/>
        </w:rPr>
        <w:t xml:space="preserve"> </w:t>
      </w:r>
      <w:r w:rsidR="00A04D21" w:rsidRPr="00A04D21">
        <w:rPr>
          <w:rFonts w:ascii="Arial" w:hAnsi="Arial" w:cs="Arial"/>
          <w:b/>
          <w:lang w:val="en-GB"/>
        </w:rPr>
        <w:t>implementation</w:t>
      </w:r>
      <w:r w:rsidR="007F3976" w:rsidRPr="008134C7">
        <w:rPr>
          <w:rFonts w:ascii="Arial" w:hAnsi="Arial" w:cs="Arial"/>
          <w:b/>
          <w:lang w:val="en-GB"/>
        </w:rPr>
        <w:t xml:space="preserve"> </w:t>
      </w:r>
    </w:p>
    <w:p w:rsidR="005D473C" w:rsidRPr="008134C7" w:rsidRDefault="005D473C" w:rsidP="00B34B47">
      <w:pPr>
        <w:spacing w:after="0" w:line="240" w:lineRule="auto"/>
        <w:rPr>
          <w:rFonts w:ascii="Arial" w:hAnsi="Arial" w:cs="Arial"/>
          <w:lang w:val="en-US"/>
        </w:rPr>
      </w:pPr>
    </w:p>
    <w:p w:rsidR="00EA5A6A" w:rsidRDefault="00A04D21" w:rsidP="00EA5A6A">
      <w:pPr>
        <w:numPr>
          <w:ilvl w:val="0"/>
          <w:numId w:val="29"/>
        </w:numPr>
        <w:spacing w:after="0" w:line="240" w:lineRule="auto"/>
        <w:ind w:left="426" w:hanging="426"/>
        <w:jc w:val="both"/>
        <w:rPr>
          <w:rFonts w:ascii="Arial" w:hAnsi="Arial" w:cs="Arial"/>
        </w:rPr>
      </w:pPr>
      <w:r w:rsidRPr="00A04D21">
        <w:rPr>
          <w:rFonts w:ascii="Arial" w:hAnsi="Arial" w:cs="Arial"/>
          <w:lang w:val="en-GB"/>
        </w:rPr>
        <w:lastRenderedPageBreak/>
        <w:t xml:space="preserve">The </w:t>
      </w:r>
      <w:r>
        <w:rPr>
          <w:rFonts w:ascii="Arial" w:hAnsi="Arial" w:cs="Arial"/>
          <w:lang w:val="en-GB"/>
        </w:rPr>
        <w:t>Vendor</w:t>
      </w:r>
      <w:r w:rsidRPr="00A04D21">
        <w:rPr>
          <w:rFonts w:ascii="Arial" w:hAnsi="Arial" w:cs="Arial"/>
          <w:lang w:val="en-GB"/>
        </w:rPr>
        <w:t xml:space="preserve"> shall deliver the licenses of the systems or devices which are ready for installation on the defined data carriers.</w:t>
      </w:r>
      <w:r w:rsidR="00E06E6B" w:rsidRPr="008134C7">
        <w:rPr>
          <w:rFonts w:ascii="Arial" w:hAnsi="Arial" w:cs="Arial"/>
        </w:rPr>
        <w:t xml:space="preserve"> </w:t>
      </w:r>
      <w:r w:rsidRPr="00A04D21">
        <w:rPr>
          <w:rFonts w:ascii="Arial" w:hAnsi="Arial" w:cs="Arial"/>
          <w:lang w:val="en-GB"/>
        </w:rPr>
        <w:t xml:space="preserve">As stipulated in the specification of services </w:t>
      </w:r>
      <w:r w:rsidR="0052402B">
        <w:rPr>
          <w:rFonts w:ascii="Arial" w:hAnsi="Arial" w:cs="Arial"/>
          <w:lang w:val="en-US"/>
        </w:rPr>
        <w:t xml:space="preserve">which shall constitute an integral part of the purchase order, </w:t>
      </w:r>
      <w:r w:rsidRPr="00A04D21">
        <w:rPr>
          <w:rFonts w:ascii="Arial" w:hAnsi="Arial" w:cs="Arial"/>
          <w:lang w:val="en-GB"/>
        </w:rPr>
        <w:t>upon the conclusion of the Contract or acceptance of the Purchase Order, based on the Special Terms and Conditions herein, the Vendor shall deliver the licenses which will legalize the functioning of the systems or devices.</w:t>
      </w:r>
      <w:r w:rsidR="00E06E6B" w:rsidRPr="008134C7">
        <w:rPr>
          <w:rFonts w:ascii="Arial" w:hAnsi="Arial" w:cs="Arial"/>
        </w:rPr>
        <w:t xml:space="preserve"> </w:t>
      </w:r>
    </w:p>
    <w:p w:rsidR="00E06E6B" w:rsidRPr="00EA5A6A" w:rsidRDefault="00A04D21" w:rsidP="00EA5A6A">
      <w:pPr>
        <w:spacing w:after="0" w:line="240" w:lineRule="auto"/>
        <w:ind w:left="426"/>
        <w:jc w:val="both"/>
        <w:rPr>
          <w:rFonts w:ascii="Arial" w:hAnsi="Arial" w:cs="Arial"/>
        </w:rPr>
      </w:pPr>
      <w:r w:rsidRPr="00A04D21">
        <w:rPr>
          <w:rFonts w:ascii="Arial" w:hAnsi="Arial" w:cs="Arial"/>
          <w:lang w:val="en-GB"/>
        </w:rPr>
        <w:t xml:space="preserve">If the Vendor has used test cases, the Vendor must provide them to the Purchaser. </w:t>
      </w:r>
      <w:r w:rsidR="00381075" w:rsidRPr="008134C7">
        <w:rPr>
          <w:rFonts w:ascii="Arial" w:hAnsi="Arial" w:cs="Arial"/>
          <w:lang w:val="en-GB"/>
        </w:rPr>
        <w:t xml:space="preserve"> </w:t>
      </w:r>
      <w:r w:rsidR="00EA5A6A">
        <w:rPr>
          <w:rFonts w:ascii="Arial" w:hAnsi="Arial" w:cs="Arial"/>
        </w:rPr>
        <w:t xml:space="preserve"> </w:t>
      </w:r>
    </w:p>
    <w:p w:rsidR="00B34B47" w:rsidRPr="008134C7" w:rsidRDefault="00B34B47" w:rsidP="00B34B47">
      <w:pPr>
        <w:spacing w:after="0" w:line="240" w:lineRule="auto"/>
        <w:rPr>
          <w:rFonts w:ascii="Arial" w:hAnsi="Arial" w:cs="Arial"/>
          <w:lang w:val="en-US"/>
        </w:rPr>
      </w:pPr>
    </w:p>
    <w:p w:rsidR="00E06E6B" w:rsidRPr="008134C7" w:rsidRDefault="00A04D21" w:rsidP="005D473C">
      <w:pPr>
        <w:spacing w:after="0" w:line="240" w:lineRule="auto"/>
        <w:ind w:left="426" w:hanging="426"/>
        <w:jc w:val="both"/>
        <w:rPr>
          <w:rFonts w:ascii="Arial" w:hAnsi="Arial" w:cs="Arial"/>
        </w:rPr>
      </w:pPr>
      <w:r w:rsidRPr="00A04D21">
        <w:rPr>
          <w:rFonts w:ascii="Arial" w:hAnsi="Arial" w:cs="Arial"/>
          <w:lang w:val="en-GB"/>
        </w:rPr>
        <w:t>(2) The commencement of the installation works and the date until which the aforesaid is to be completed, at the latest, shall be set forth in the service specification.</w:t>
      </w:r>
      <w:r w:rsidR="004748E0" w:rsidRPr="008134C7">
        <w:rPr>
          <w:rFonts w:ascii="Arial" w:hAnsi="Arial" w:cs="Arial"/>
          <w:lang w:val="en-GB"/>
        </w:rPr>
        <w:t xml:space="preserve"> </w:t>
      </w:r>
    </w:p>
    <w:p w:rsidR="00B34B47" w:rsidRPr="008134C7" w:rsidRDefault="00B34B47" w:rsidP="003A42E6">
      <w:pPr>
        <w:spacing w:after="0" w:line="240" w:lineRule="auto"/>
        <w:jc w:val="both"/>
        <w:rPr>
          <w:rFonts w:ascii="Arial" w:hAnsi="Arial" w:cs="Arial"/>
          <w:lang w:val="en-US"/>
        </w:rPr>
      </w:pPr>
    </w:p>
    <w:p w:rsidR="00E06E6B" w:rsidRPr="008134C7" w:rsidRDefault="00A04D21" w:rsidP="005D473C">
      <w:pPr>
        <w:numPr>
          <w:ilvl w:val="0"/>
          <w:numId w:val="14"/>
        </w:numPr>
        <w:spacing w:after="0" w:line="240" w:lineRule="auto"/>
        <w:ind w:left="426" w:hanging="426"/>
        <w:jc w:val="both"/>
        <w:rPr>
          <w:rFonts w:ascii="Arial" w:hAnsi="Arial" w:cs="Arial"/>
        </w:rPr>
      </w:pPr>
      <w:r w:rsidRPr="00A04D21">
        <w:rPr>
          <w:rFonts w:ascii="Arial" w:hAnsi="Arial" w:cs="Arial"/>
          <w:lang w:val="en-GB"/>
        </w:rPr>
        <w:t>If the installation is carried out by the Vendor, the cooperation of the Purchaser in the installation is to be set forth in the service specification (e.g.</w:t>
      </w:r>
      <w:r w:rsidR="00310AE6" w:rsidRPr="008134C7">
        <w:rPr>
          <w:rFonts w:ascii="Arial" w:hAnsi="Arial" w:cs="Arial"/>
          <w:lang w:val="en-GB"/>
        </w:rPr>
        <w:t xml:space="preserve"> </w:t>
      </w:r>
      <w:r w:rsidRPr="00A04D21">
        <w:rPr>
          <w:rFonts w:ascii="Arial" w:hAnsi="Arial" w:cs="Arial"/>
          <w:lang w:val="en-GB"/>
        </w:rPr>
        <w:t xml:space="preserve"> </w:t>
      </w:r>
      <w:proofErr w:type="gramStart"/>
      <w:r w:rsidRPr="00A04D21">
        <w:rPr>
          <w:rFonts w:ascii="Arial" w:hAnsi="Arial" w:cs="Arial"/>
          <w:lang w:val="en-GB"/>
        </w:rPr>
        <w:t>support</w:t>
      </w:r>
      <w:proofErr w:type="gramEnd"/>
      <w:r w:rsidRPr="00A04D21">
        <w:rPr>
          <w:rFonts w:ascii="Arial" w:hAnsi="Arial" w:cs="Arial"/>
          <w:lang w:val="en-GB"/>
        </w:rPr>
        <w:t xml:space="preserve"> through personnel).</w:t>
      </w:r>
      <w:r w:rsidR="00310AE6" w:rsidRPr="008134C7">
        <w:rPr>
          <w:rFonts w:ascii="Arial" w:hAnsi="Arial" w:cs="Arial"/>
          <w:lang w:val="en-GB"/>
        </w:rPr>
        <w:t xml:space="preserve"> </w:t>
      </w:r>
    </w:p>
    <w:p w:rsidR="00B34B47" w:rsidRPr="008134C7" w:rsidRDefault="00B34B47" w:rsidP="003A42E6">
      <w:pPr>
        <w:spacing w:after="0" w:line="240" w:lineRule="auto"/>
        <w:jc w:val="both"/>
        <w:rPr>
          <w:rFonts w:ascii="Arial" w:hAnsi="Arial" w:cs="Arial"/>
          <w:lang w:val="en-US"/>
        </w:rPr>
      </w:pPr>
    </w:p>
    <w:p w:rsidR="00E06E6B" w:rsidRPr="008134C7" w:rsidRDefault="00A04D21" w:rsidP="005D473C">
      <w:pPr>
        <w:numPr>
          <w:ilvl w:val="0"/>
          <w:numId w:val="14"/>
        </w:numPr>
        <w:spacing w:after="0" w:line="240" w:lineRule="auto"/>
        <w:ind w:left="426" w:hanging="426"/>
        <w:jc w:val="both"/>
        <w:rPr>
          <w:rFonts w:ascii="Arial" w:hAnsi="Arial" w:cs="Arial"/>
        </w:rPr>
      </w:pPr>
      <w:r w:rsidRPr="00A04D21">
        <w:rPr>
          <w:rFonts w:ascii="Arial" w:hAnsi="Arial" w:cs="Arial"/>
          <w:lang w:val="en-GB"/>
        </w:rPr>
        <w:t>The installation of the programs shall be paid together with the license fee.</w:t>
      </w:r>
    </w:p>
    <w:p w:rsidR="005D473C" w:rsidRPr="008134C7" w:rsidRDefault="005D473C" w:rsidP="003A42E6">
      <w:pPr>
        <w:spacing w:after="0" w:line="240" w:lineRule="auto"/>
        <w:jc w:val="both"/>
        <w:rPr>
          <w:rFonts w:ascii="Arial" w:hAnsi="Arial" w:cs="Arial"/>
        </w:rPr>
      </w:pPr>
    </w:p>
    <w:p w:rsidR="00B34B47" w:rsidRPr="005D473C" w:rsidRDefault="00B34B47" w:rsidP="003A42E6">
      <w:pPr>
        <w:spacing w:after="0" w:line="240" w:lineRule="auto"/>
        <w:jc w:val="both"/>
        <w:rPr>
          <w:rFonts w:ascii="Arial" w:hAnsi="Arial" w:cs="Arial"/>
        </w:rPr>
      </w:pPr>
    </w:p>
    <w:p w:rsidR="00B34B47" w:rsidRDefault="00A04D21" w:rsidP="003A42E6">
      <w:pPr>
        <w:spacing w:after="0" w:line="240" w:lineRule="auto"/>
        <w:jc w:val="both"/>
        <w:rPr>
          <w:rFonts w:ascii="Arial" w:hAnsi="Arial" w:cs="Arial"/>
          <w:b/>
        </w:rPr>
      </w:pPr>
      <w:r w:rsidRPr="00A04D21">
        <w:rPr>
          <w:rFonts w:ascii="Arial" w:hAnsi="Arial" w:cs="Arial"/>
          <w:b/>
          <w:lang w:val="en-GB"/>
        </w:rPr>
        <w:t xml:space="preserve">7     Delivery, achieving </w:t>
      </w:r>
      <w:r>
        <w:rPr>
          <w:rFonts w:ascii="Arial" w:hAnsi="Arial" w:cs="Arial"/>
          <w:b/>
          <w:lang w:val="en-GB"/>
        </w:rPr>
        <w:t>functionality</w:t>
      </w:r>
      <w:r w:rsidRPr="00A04D21">
        <w:rPr>
          <w:rFonts w:ascii="Arial" w:hAnsi="Arial" w:cs="Arial"/>
          <w:b/>
          <w:lang w:val="en-GB"/>
        </w:rPr>
        <w:t xml:space="preserve"> </w:t>
      </w:r>
    </w:p>
    <w:p w:rsidR="005D473C" w:rsidRPr="005D473C" w:rsidRDefault="005D473C" w:rsidP="003A42E6">
      <w:pPr>
        <w:spacing w:after="0" w:line="240" w:lineRule="auto"/>
        <w:jc w:val="both"/>
        <w:rPr>
          <w:rFonts w:ascii="Arial" w:hAnsi="Arial" w:cs="Arial"/>
          <w:b/>
        </w:rPr>
      </w:pPr>
    </w:p>
    <w:p w:rsidR="00E06E6B" w:rsidRPr="008134C7" w:rsidRDefault="00A04D21" w:rsidP="005D473C">
      <w:pPr>
        <w:numPr>
          <w:ilvl w:val="0"/>
          <w:numId w:val="16"/>
        </w:numPr>
        <w:spacing w:after="0" w:line="240" w:lineRule="auto"/>
        <w:ind w:left="426" w:hanging="426"/>
        <w:jc w:val="both"/>
        <w:rPr>
          <w:rFonts w:ascii="Arial" w:hAnsi="Arial" w:cs="Arial"/>
        </w:rPr>
      </w:pPr>
      <w:r w:rsidRPr="00A04D21">
        <w:rPr>
          <w:rFonts w:ascii="Arial" w:hAnsi="Arial" w:cs="Arial"/>
          <w:lang w:val="en-GB"/>
        </w:rPr>
        <w:t>If defined in the Agreement, the Vendor is to achieve functionality in accordance with the provisions of the service specification of the systems and devices set forth above and it shall inform the Purchaser when the programs are operative.</w:t>
      </w:r>
      <w:r w:rsidR="00A74BC7" w:rsidRPr="008134C7">
        <w:rPr>
          <w:rFonts w:ascii="Arial" w:hAnsi="Arial" w:cs="Arial"/>
          <w:lang w:val="en-GB"/>
        </w:rPr>
        <w:t xml:space="preserve"> </w:t>
      </w:r>
      <w:r w:rsidR="00A94F81" w:rsidRPr="008134C7">
        <w:rPr>
          <w:rFonts w:ascii="Arial" w:hAnsi="Arial" w:cs="Arial"/>
          <w:lang w:val="en-GB"/>
        </w:rPr>
        <w:t xml:space="preserve"> </w:t>
      </w:r>
    </w:p>
    <w:p w:rsidR="00B34B47" w:rsidRPr="008134C7" w:rsidRDefault="00B34B47" w:rsidP="00B34B47">
      <w:pPr>
        <w:spacing w:after="0" w:line="240" w:lineRule="auto"/>
        <w:rPr>
          <w:rFonts w:ascii="Arial" w:hAnsi="Arial" w:cs="Arial"/>
          <w:lang w:val="en-US"/>
        </w:rPr>
      </w:pPr>
    </w:p>
    <w:p w:rsidR="00E06E6B" w:rsidRPr="008134C7" w:rsidRDefault="00A04D21" w:rsidP="005D473C">
      <w:pPr>
        <w:numPr>
          <w:ilvl w:val="0"/>
          <w:numId w:val="16"/>
        </w:numPr>
        <w:spacing w:after="0" w:line="240" w:lineRule="auto"/>
        <w:ind w:left="426" w:hanging="426"/>
        <w:jc w:val="both"/>
        <w:rPr>
          <w:rFonts w:ascii="Arial" w:hAnsi="Arial" w:cs="Arial"/>
        </w:rPr>
      </w:pPr>
      <w:r w:rsidRPr="00A04D21">
        <w:rPr>
          <w:rFonts w:ascii="Arial" w:hAnsi="Arial" w:cs="Arial"/>
          <w:lang w:val="en-GB"/>
        </w:rPr>
        <w:t>The commencement of the works and the date until which the aforesaid is to be completed, at the latest, shall be set forth in the service specification.</w:t>
      </w:r>
      <w:r w:rsidR="00A74BC7" w:rsidRPr="008134C7">
        <w:rPr>
          <w:rFonts w:ascii="Arial" w:hAnsi="Arial" w:cs="Arial"/>
          <w:lang w:val="en-GB"/>
        </w:rPr>
        <w:t xml:space="preserve"> </w:t>
      </w:r>
    </w:p>
    <w:p w:rsidR="00B34B47" w:rsidRPr="008134C7" w:rsidRDefault="00B34B47" w:rsidP="003A42E6">
      <w:pPr>
        <w:spacing w:after="0" w:line="240" w:lineRule="auto"/>
        <w:jc w:val="both"/>
        <w:rPr>
          <w:rFonts w:ascii="Arial" w:hAnsi="Arial" w:cs="Arial"/>
          <w:lang w:val="en-US"/>
        </w:rPr>
      </w:pPr>
    </w:p>
    <w:p w:rsidR="00E06E6B" w:rsidRPr="008134C7" w:rsidRDefault="00A04D21" w:rsidP="005D473C">
      <w:pPr>
        <w:numPr>
          <w:ilvl w:val="0"/>
          <w:numId w:val="16"/>
        </w:numPr>
        <w:spacing w:after="0" w:line="240" w:lineRule="auto"/>
        <w:ind w:left="426" w:hanging="426"/>
        <w:jc w:val="both"/>
        <w:rPr>
          <w:rFonts w:ascii="Arial" w:hAnsi="Arial" w:cs="Arial"/>
        </w:rPr>
      </w:pPr>
      <w:r w:rsidRPr="00EA0F40">
        <w:rPr>
          <w:rFonts w:ascii="Arial" w:hAnsi="Arial" w:cs="Arial"/>
          <w:lang w:val="en-GB"/>
        </w:rPr>
        <w:t>The participation of the Purchaser in the achievement of the functionality shall be set forth in the service specification (e.g.</w:t>
      </w:r>
      <w:r w:rsidR="00E568C5" w:rsidRPr="00EA0F40">
        <w:rPr>
          <w:rFonts w:ascii="Arial" w:hAnsi="Arial" w:cs="Arial"/>
          <w:lang w:val="en-GB"/>
        </w:rPr>
        <w:t xml:space="preserve"> </w:t>
      </w:r>
      <w:r w:rsidRPr="00EA0F40">
        <w:rPr>
          <w:rFonts w:ascii="Arial" w:hAnsi="Arial" w:cs="Arial"/>
          <w:lang w:val="en-GB"/>
        </w:rPr>
        <w:t>support through personnel).</w:t>
      </w:r>
    </w:p>
    <w:p w:rsidR="00B34B47" w:rsidRPr="008134C7" w:rsidRDefault="00B34B47" w:rsidP="003A42E6">
      <w:pPr>
        <w:spacing w:after="0" w:line="240" w:lineRule="auto"/>
        <w:jc w:val="both"/>
        <w:rPr>
          <w:rFonts w:ascii="Arial" w:hAnsi="Arial" w:cs="Arial"/>
          <w:lang w:val="en-US"/>
        </w:rPr>
      </w:pPr>
    </w:p>
    <w:p w:rsidR="00E36CF0" w:rsidRPr="008134C7" w:rsidRDefault="00E36CF0" w:rsidP="001A4774">
      <w:pPr>
        <w:spacing w:after="0" w:line="240" w:lineRule="auto"/>
        <w:jc w:val="both"/>
        <w:rPr>
          <w:rFonts w:ascii="Arial" w:hAnsi="Arial" w:cs="Arial"/>
        </w:rPr>
      </w:pPr>
    </w:p>
    <w:p w:rsidR="00970BF2" w:rsidRDefault="00EA0F40" w:rsidP="001A4774">
      <w:pPr>
        <w:spacing w:after="0" w:line="240" w:lineRule="auto"/>
        <w:jc w:val="both"/>
        <w:rPr>
          <w:rFonts w:ascii="Arial" w:hAnsi="Arial" w:cs="Arial"/>
          <w:b/>
        </w:rPr>
      </w:pPr>
      <w:r w:rsidRPr="00EA0F40">
        <w:rPr>
          <w:rFonts w:ascii="Arial" w:hAnsi="Arial" w:cs="Arial"/>
          <w:b/>
          <w:lang w:val="en-GB"/>
        </w:rPr>
        <w:t>8      Acceptance</w:t>
      </w:r>
    </w:p>
    <w:p w:rsidR="00C54652" w:rsidRPr="008134C7" w:rsidRDefault="003666B7" w:rsidP="001A4774">
      <w:pPr>
        <w:spacing w:after="0" w:line="240" w:lineRule="auto"/>
        <w:jc w:val="both"/>
        <w:rPr>
          <w:rFonts w:ascii="Arial" w:hAnsi="Arial" w:cs="Arial"/>
          <w:b/>
        </w:rPr>
      </w:pPr>
      <w:r w:rsidRPr="00970BF2">
        <w:rPr>
          <w:rFonts w:ascii="Arial" w:hAnsi="Arial" w:cs="Arial"/>
          <w:b/>
        </w:rPr>
        <w:t xml:space="preserve"> </w:t>
      </w:r>
    </w:p>
    <w:p w:rsidR="00970BF2" w:rsidRDefault="00EA0F40" w:rsidP="00DD77AE">
      <w:pPr>
        <w:spacing w:after="0" w:line="240" w:lineRule="auto"/>
        <w:ind w:left="426" w:hanging="426"/>
        <w:jc w:val="both"/>
        <w:rPr>
          <w:rFonts w:ascii="Arial" w:hAnsi="Arial" w:cs="Arial"/>
        </w:rPr>
      </w:pPr>
      <w:r w:rsidRPr="00EA0F40">
        <w:rPr>
          <w:lang w:val="en-GB"/>
        </w:rPr>
        <w:t xml:space="preserve">(1)   </w:t>
      </w:r>
      <w:r w:rsidRPr="00EA0F40">
        <w:rPr>
          <w:rFonts w:ascii="Arial" w:hAnsi="Arial" w:cs="Arial"/>
          <w:lang w:val="en-GB"/>
        </w:rPr>
        <w:t xml:space="preserve">After conclusion of a contract or acceptance of a purchase order with the Special Terms and Conditions herein in accordance with Article 6 and achievement of the functionality  in accordance with Article 7, testing of the functionality will be performed and depending on the results, the </w:t>
      </w:r>
      <w:r>
        <w:rPr>
          <w:rFonts w:ascii="Arial" w:hAnsi="Arial" w:cs="Arial"/>
          <w:lang w:val="en-GB"/>
        </w:rPr>
        <w:t>Purchaser</w:t>
      </w:r>
      <w:r w:rsidRPr="00EA0F40">
        <w:rPr>
          <w:rFonts w:ascii="Arial" w:hAnsi="Arial" w:cs="Arial"/>
          <w:lang w:val="en-GB"/>
        </w:rPr>
        <w:t xml:space="preserve"> perform an acceptance test of the system or devices. </w:t>
      </w:r>
      <w:r w:rsidR="00052B33" w:rsidRPr="008134C7">
        <w:rPr>
          <w:rFonts w:ascii="Arial" w:hAnsi="Arial" w:cs="Arial"/>
          <w:lang w:val="en-GB"/>
        </w:rPr>
        <w:t xml:space="preserve"> </w:t>
      </w:r>
    </w:p>
    <w:p w:rsidR="00970BF2" w:rsidRPr="008134C7" w:rsidRDefault="00970BF2" w:rsidP="001A4774">
      <w:pPr>
        <w:spacing w:after="0" w:line="240" w:lineRule="auto"/>
        <w:jc w:val="both"/>
        <w:rPr>
          <w:rFonts w:ascii="Arial" w:hAnsi="Arial" w:cs="Arial"/>
        </w:rPr>
      </w:pPr>
    </w:p>
    <w:p w:rsidR="00C54652" w:rsidRPr="008134C7" w:rsidRDefault="00EA0F40" w:rsidP="00DD77AE">
      <w:pPr>
        <w:spacing w:after="0" w:line="240" w:lineRule="auto"/>
        <w:ind w:left="426" w:hanging="426"/>
        <w:jc w:val="both"/>
        <w:rPr>
          <w:rFonts w:ascii="Arial" w:hAnsi="Arial" w:cs="Arial"/>
        </w:rPr>
      </w:pPr>
      <w:r w:rsidRPr="00EA0F40">
        <w:rPr>
          <w:lang w:val="en-GB"/>
        </w:rPr>
        <w:t xml:space="preserve">(2) </w:t>
      </w:r>
      <w:r w:rsidRPr="00EA0F40">
        <w:rPr>
          <w:rFonts w:ascii="Arial" w:hAnsi="Arial" w:cs="Arial"/>
          <w:lang w:val="en-GB"/>
        </w:rPr>
        <w:t>The functionality test shall be considered successful, when it has been established that the systems or the devices are in accordance with the specifications defined in the service specifi</w:t>
      </w:r>
      <w:r w:rsidRPr="00EA0F40">
        <w:rPr>
          <w:rFonts w:ascii="Arial" w:hAnsi="Arial" w:cs="Arial"/>
          <w:lang w:val="en-GB"/>
        </w:rPr>
        <w:softHyphen/>
        <w:t>cation and are suitable for their intended use.</w:t>
      </w:r>
      <w:r w:rsidR="00E06E6B" w:rsidRPr="008134C7">
        <w:rPr>
          <w:rFonts w:ascii="Arial" w:hAnsi="Arial" w:cs="Arial"/>
        </w:rPr>
        <w:t xml:space="preserve"> </w:t>
      </w:r>
      <w:r w:rsidRPr="00EA0F40">
        <w:rPr>
          <w:rFonts w:ascii="Arial" w:hAnsi="Arial" w:cs="Arial"/>
          <w:lang w:val="en-GB"/>
        </w:rPr>
        <w:t>The duration of the functionality test shall be defined in the service specification.</w:t>
      </w:r>
      <w:r w:rsidR="00E06E6B" w:rsidRPr="008134C7">
        <w:rPr>
          <w:rFonts w:ascii="Arial" w:hAnsi="Arial" w:cs="Arial"/>
        </w:rPr>
        <w:t xml:space="preserve"> </w:t>
      </w:r>
      <w:r w:rsidRPr="00EA0F40">
        <w:rPr>
          <w:rFonts w:ascii="Arial" w:hAnsi="Arial" w:cs="Arial"/>
          <w:lang w:val="en-GB"/>
        </w:rPr>
        <w:t>An extension may be stipulated as well.</w:t>
      </w:r>
      <w:r w:rsidR="003A42E6" w:rsidRPr="008134C7">
        <w:rPr>
          <w:rFonts w:ascii="Arial" w:hAnsi="Arial" w:cs="Arial"/>
        </w:rPr>
        <w:t xml:space="preserve"> </w:t>
      </w:r>
      <w:r w:rsidRPr="00EA0F40">
        <w:rPr>
          <w:rFonts w:ascii="Arial" w:hAnsi="Arial" w:cs="Arial"/>
          <w:lang w:val="en-GB"/>
        </w:rPr>
        <w:t>Also, additional accep</w:t>
      </w:r>
      <w:r w:rsidRPr="00EA0F40">
        <w:rPr>
          <w:rFonts w:ascii="Arial" w:hAnsi="Arial" w:cs="Arial"/>
          <w:lang w:val="en-GB"/>
        </w:rPr>
        <w:softHyphen/>
        <w:t>tance criteria may be set forth in the service specification.</w:t>
      </w:r>
      <w:r w:rsidR="000E2CAA" w:rsidRPr="008134C7">
        <w:rPr>
          <w:rFonts w:ascii="Arial" w:hAnsi="Arial" w:cs="Arial"/>
          <w:lang w:val="en-GB"/>
        </w:rPr>
        <w:t xml:space="preserve"> </w:t>
      </w:r>
    </w:p>
    <w:p w:rsidR="00970BF2" w:rsidRDefault="00970BF2" w:rsidP="001A4774">
      <w:pPr>
        <w:spacing w:after="0" w:line="240" w:lineRule="auto"/>
        <w:jc w:val="both"/>
        <w:rPr>
          <w:rFonts w:ascii="Arial" w:hAnsi="Arial" w:cs="Arial"/>
        </w:rPr>
      </w:pPr>
    </w:p>
    <w:p w:rsidR="00C54652" w:rsidRPr="008134C7" w:rsidRDefault="00EA0F40" w:rsidP="00DD77AE">
      <w:pPr>
        <w:spacing w:after="0" w:line="240" w:lineRule="auto"/>
        <w:ind w:left="426" w:hanging="426"/>
        <w:jc w:val="both"/>
        <w:rPr>
          <w:rFonts w:ascii="Arial" w:hAnsi="Arial" w:cs="Arial"/>
        </w:rPr>
      </w:pPr>
      <w:r>
        <w:rPr>
          <w:lang w:val="en-GB"/>
        </w:rPr>
        <w:t xml:space="preserve">(3) </w:t>
      </w:r>
      <w:r w:rsidRPr="00EA0F40">
        <w:rPr>
          <w:lang w:val="en-GB"/>
        </w:rPr>
        <w:t xml:space="preserve"> I</w:t>
      </w:r>
      <w:r w:rsidRPr="00EA0F40">
        <w:rPr>
          <w:rFonts w:ascii="Arial" w:hAnsi="Arial" w:cs="Arial"/>
          <w:lang w:val="en-GB"/>
        </w:rPr>
        <w:t xml:space="preserve">f during the functionality test deviations from the details given in the service specification have been determined, but if the programs are accepted in spite of this, then such deviations shall be defined as defects in the acceptance declaration. </w:t>
      </w:r>
      <w:r w:rsidR="000E2CAA" w:rsidRPr="008134C7">
        <w:rPr>
          <w:rFonts w:ascii="Arial" w:hAnsi="Arial" w:cs="Arial"/>
          <w:lang w:val="en-GB"/>
        </w:rPr>
        <w:t xml:space="preserve"> </w:t>
      </w:r>
    </w:p>
    <w:p w:rsidR="00970BF2" w:rsidRDefault="00970BF2" w:rsidP="001A4774">
      <w:pPr>
        <w:spacing w:after="0" w:line="240" w:lineRule="auto"/>
        <w:jc w:val="both"/>
        <w:rPr>
          <w:rFonts w:ascii="Arial" w:hAnsi="Arial" w:cs="Arial"/>
        </w:rPr>
      </w:pPr>
    </w:p>
    <w:p w:rsidR="00C22A9A" w:rsidRDefault="00EA0F40" w:rsidP="00C22A9A">
      <w:pPr>
        <w:numPr>
          <w:ilvl w:val="0"/>
          <w:numId w:val="16"/>
        </w:numPr>
        <w:spacing w:after="0" w:line="240" w:lineRule="auto"/>
        <w:ind w:left="426"/>
        <w:jc w:val="both"/>
        <w:rPr>
          <w:rFonts w:ascii="Arial" w:hAnsi="Arial" w:cs="Arial"/>
        </w:rPr>
      </w:pPr>
      <w:r w:rsidRPr="00EA0F40">
        <w:rPr>
          <w:rFonts w:ascii="Arial" w:hAnsi="Arial" w:cs="Arial"/>
          <w:lang w:val="en-GB"/>
        </w:rPr>
        <w:t xml:space="preserve">If due to the functionality test the Purchaser considers that the systems and devices are not suitable, the Purchaser shall have the exclusive right to rescind the Purchase Order. </w:t>
      </w:r>
      <w:r w:rsidR="005766F3" w:rsidRPr="00C22A9A">
        <w:rPr>
          <w:rFonts w:ascii="Arial" w:hAnsi="Arial" w:cs="Arial"/>
        </w:rPr>
        <w:t xml:space="preserve"> </w:t>
      </w:r>
      <w:r w:rsidR="005766F3" w:rsidRPr="00C22A9A">
        <w:rPr>
          <w:rFonts w:ascii="Arial" w:hAnsi="Arial" w:cs="Arial"/>
          <w:lang w:val="en-GB"/>
        </w:rPr>
        <w:t xml:space="preserve"> </w:t>
      </w:r>
    </w:p>
    <w:p w:rsidR="00DD77AE" w:rsidRPr="00DD77AE" w:rsidRDefault="00DD77AE" w:rsidP="00DD77AE">
      <w:pPr>
        <w:spacing w:after="0" w:line="240" w:lineRule="auto"/>
        <w:ind w:left="426" w:hanging="426"/>
        <w:jc w:val="both"/>
        <w:rPr>
          <w:rFonts w:ascii="Arial" w:hAnsi="Arial" w:cs="Arial"/>
        </w:rPr>
      </w:pPr>
    </w:p>
    <w:p w:rsidR="00427E9E" w:rsidRPr="008134C7" w:rsidRDefault="00EA0F40" w:rsidP="00DD77AE">
      <w:pPr>
        <w:spacing w:after="0" w:line="240" w:lineRule="auto"/>
        <w:ind w:left="426" w:hanging="426"/>
        <w:jc w:val="both"/>
        <w:rPr>
          <w:rFonts w:ascii="Arial" w:hAnsi="Arial" w:cs="Arial"/>
          <w:lang w:val="en-GB"/>
        </w:rPr>
      </w:pPr>
      <w:r>
        <w:rPr>
          <w:lang w:val="en-US"/>
        </w:rPr>
        <w:lastRenderedPageBreak/>
        <w:t xml:space="preserve">(5) </w:t>
      </w:r>
      <w:r w:rsidRPr="00EA0F40">
        <w:rPr>
          <w:rFonts w:ascii="Arial" w:hAnsi="Arial" w:cs="Arial"/>
          <w:lang w:val="en-GB"/>
        </w:rPr>
        <w:t>If different deadlines for the completion of the works for the purpose of achieving functionality are defined for several programs, which in accor</w:t>
      </w:r>
      <w:r w:rsidRPr="00EA0F40">
        <w:rPr>
          <w:rFonts w:ascii="Arial" w:hAnsi="Arial" w:cs="Arial"/>
          <w:lang w:val="en-GB"/>
        </w:rPr>
        <w:softHyphen/>
        <w:t>dance with the Purchase Order and the Special Terms and Conditions herein are intended to co-exist, then the respective functionality test shall be limited to the programs delivered with the succes</w:t>
      </w:r>
      <w:r w:rsidRPr="00EA0F40">
        <w:rPr>
          <w:rFonts w:ascii="Arial" w:hAnsi="Arial" w:cs="Arial"/>
          <w:lang w:val="en-GB"/>
        </w:rPr>
        <w:softHyphen/>
        <w:t>sive installations. To the extent necessary, upon the acceptance of the final delivery by successive installations, it shall be confirmed by means of a functionality test, which shall cover all programs, whether the programs co-exist properly.</w:t>
      </w:r>
      <w:r w:rsidR="003A2AAA" w:rsidRPr="008134C7">
        <w:rPr>
          <w:rFonts w:ascii="Arial" w:hAnsi="Arial" w:cs="Arial"/>
          <w:lang w:val="en-GB"/>
        </w:rPr>
        <w:t xml:space="preserve"> </w:t>
      </w:r>
    </w:p>
    <w:p w:rsidR="00427E9E" w:rsidRPr="008134C7" w:rsidRDefault="00427E9E" w:rsidP="001A4774">
      <w:pPr>
        <w:spacing w:after="0" w:line="240" w:lineRule="auto"/>
        <w:jc w:val="both"/>
        <w:rPr>
          <w:rFonts w:ascii="Arial" w:hAnsi="Arial" w:cs="Arial"/>
        </w:rPr>
      </w:pPr>
    </w:p>
    <w:p w:rsidR="00C54652" w:rsidRPr="008134C7" w:rsidRDefault="00EA0F40" w:rsidP="00DD77AE">
      <w:pPr>
        <w:spacing w:after="0" w:line="240" w:lineRule="auto"/>
        <w:ind w:left="426" w:hanging="426"/>
        <w:jc w:val="both"/>
        <w:rPr>
          <w:rFonts w:ascii="Arial" w:hAnsi="Arial" w:cs="Arial"/>
          <w:b/>
        </w:rPr>
      </w:pPr>
      <w:r w:rsidRPr="00EA0F40">
        <w:rPr>
          <w:rFonts w:ascii="Arial" w:hAnsi="Arial" w:cs="Arial"/>
          <w:b/>
          <w:lang w:val="en-GB"/>
        </w:rPr>
        <w:t xml:space="preserve">9     </w:t>
      </w:r>
      <w:r w:rsidR="00CF60B7" w:rsidRPr="00EA0F40">
        <w:rPr>
          <w:rFonts w:ascii="Arial" w:hAnsi="Arial" w:cs="Arial"/>
          <w:b/>
          <w:lang w:val="en-GB"/>
        </w:rPr>
        <w:t xml:space="preserve">Program documentation, user support, personnel training, program use </w:t>
      </w:r>
      <w:r w:rsidR="00300465" w:rsidRPr="008134C7">
        <w:rPr>
          <w:rFonts w:ascii="Arial" w:hAnsi="Arial" w:cs="Arial"/>
          <w:b/>
          <w:lang w:val="en-GB"/>
        </w:rPr>
        <w:t xml:space="preserve">  </w:t>
      </w:r>
      <w:r w:rsidR="000D0D99" w:rsidRPr="008134C7">
        <w:rPr>
          <w:rFonts w:ascii="Arial" w:hAnsi="Arial" w:cs="Arial"/>
          <w:b/>
          <w:lang w:val="en-GB"/>
        </w:rPr>
        <w:t xml:space="preserve"> </w:t>
      </w:r>
    </w:p>
    <w:p w:rsidR="00DD77AE" w:rsidRDefault="00DD77AE" w:rsidP="001A4774">
      <w:pPr>
        <w:spacing w:after="0" w:line="240" w:lineRule="auto"/>
        <w:jc w:val="both"/>
        <w:rPr>
          <w:rFonts w:ascii="Arial" w:hAnsi="Arial" w:cs="Arial"/>
        </w:rPr>
      </w:pPr>
    </w:p>
    <w:p w:rsidR="0052402B" w:rsidRPr="0052402B" w:rsidRDefault="00EA0F40" w:rsidP="00DD77AE">
      <w:pPr>
        <w:numPr>
          <w:ilvl w:val="0"/>
          <w:numId w:val="17"/>
        </w:numPr>
        <w:spacing w:after="0" w:line="240" w:lineRule="auto"/>
        <w:ind w:left="426" w:hanging="426"/>
        <w:jc w:val="both"/>
        <w:rPr>
          <w:rFonts w:ascii="Arial" w:hAnsi="Arial" w:cs="Arial"/>
        </w:rPr>
      </w:pPr>
      <w:r w:rsidRPr="00EA0F40">
        <w:rPr>
          <w:rFonts w:ascii="Arial" w:hAnsi="Arial" w:cs="Arial"/>
          <w:lang w:val="en-GB"/>
        </w:rPr>
        <w:t>At a certain moment defined in the service specification, the Vendor must provide program documentation, e.g.</w:t>
      </w:r>
      <w:r w:rsidR="00E06E6B" w:rsidRPr="008134C7">
        <w:rPr>
          <w:rFonts w:ascii="Arial" w:hAnsi="Arial" w:cs="Arial"/>
        </w:rPr>
        <w:t xml:space="preserve"> </w:t>
      </w:r>
      <w:r w:rsidRPr="00EA0F40">
        <w:rPr>
          <w:rFonts w:ascii="Arial" w:hAnsi="Arial" w:cs="Arial"/>
          <w:lang w:val="en-GB"/>
        </w:rPr>
        <w:t>DP Manual (specification for in</w:t>
      </w:r>
      <w:r w:rsidRPr="00EA0F40">
        <w:rPr>
          <w:rFonts w:ascii="Arial" w:hAnsi="Arial" w:cs="Arial"/>
          <w:lang w:val="en-GB"/>
        </w:rPr>
        <w:softHyphen/>
        <w:t>stallation and test, specification for operation), user manual and other program related literature in Macedonian or English; in case of translation, it shall provide the original text, by request, in accordance with the defined date given in the service specification.</w:t>
      </w:r>
      <w:r w:rsidR="000C6F4E" w:rsidRPr="008134C7">
        <w:rPr>
          <w:rFonts w:ascii="Arial" w:hAnsi="Arial" w:cs="Arial"/>
          <w:lang w:val="en-GB"/>
        </w:rPr>
        <w:t xml:space="preserve"> </w:t>
      </w:r>
      <w:r w:rsidR="00E06E6B" w:rsidRPr="008134C7">
        <w:rPr>
          <w:rFonts w:ascii="Arial" w:hAnsi="Arial" w:cs="Arial"/>
        </w:rPr>
        <w:t xml:space="preserve"> </w:t>
      </w:r>
      <w:r w:rsidRPr="00EA0F40">
        <w:rPr>
          <w:rFonts w:ascii="Arial" w:hAnsi="Arial" w:cs="Arial"/>
          <w:lang w:val="en-GB"/>
        </w:rPr>
        <w:t>The provision of additional documents (e.g.</w:t>
      </w:r>
      <w:r w:rsidR="000C6F4E" w:rsidRPr="008134C7">
        <w:rPr>
          <w:rFonts w:ascii="Arial" w:hAnsi="Arial" w:cs="Arial"/>
          <w:lang w:val="en-GB"/>
        </w:rPr>
        <w:t xml:space="preserve"> </w:t>
      </w:r>
      <w:r w:rsidRPr="00EA0F40">
        <w:rPr>
          <w:rFonts w:ascii="Arial" w:hAnsi="Arial" w:cs="Arial"/>
          <w:lang w:val="en-GB"/>
        </w:rPr>
        <w:t>program flow charts, as</w:t>
      </w:r>
      <w:r w:rsidRPr="00EA0F40">
        <w:rPr>
          <w:rFonts w:ascii="Arial" w:hAnsi="Arial" w:cs="Arial"/>
          <w:lang w:val="en-GB"/>
        </w:rPr>
        <w:softHyphen/>
        <w:t xml:space="preserve">sembly lists, source programs) shall be stipulated in the service specification, if applicable. </w:t>
      </w:r>
      <w:r w:rsidR="00E06E6B" w:rsidRPr="008134C7">
        <w:rPr>
          <w:rFonts w:ascii="Arial" w:hAnsi="Arial" w:cs="Arial"/>
        </w:rPr>
        <w:t xml:space="preserve"> </w:t>
      </w:r>
    </w:p>
    <w:p w:rsidR="0052402B" w:rsidRPr="002370A7" w:rsidRDefault="0052402B" w:rsidP="0052402B">
      <w:pPr>
        <w:spacing w:after="0" w:line="240" w:lineRule="auto"/>
        <w:ind w:left="426"/>
        <w:jc w:val="both"/>
        <w:rPr>
          <w:rFonts w:ascii="Arial" w:hAnsi="Arial" w:cs="Arial"/>
        </w:rPr>
      </w:pPr>
      <w:r>
        <w:rPr>
          <w:rFonts w:ascii="Arial" w:hAnsi="Arial" w:cs="Arial"/>
          <w:lang w:val="en-US"/>
        </w:rPr>
        <w:t>The vendor shall be obliged to submit the complete documentation which proves the right to use the software in accordance with the applicable terms and conditions of the producer of the software at the given moment</w:t>
      </w:r>
      <w:r w:rsidRPr="002370A7">
        <w:rPr>
          <w:rFonts w:ascii="Arial" w:hAnsi="Arial" w:cs="Arial"/>
        </w:rPr>
        <w:t>.</w:t>
      </w:r>
      <w:r>
        <w:rPr>
          <w:rFonts w:ascii="Arial" w:hAnsi="Arial" w:cs="Arial"/>
        </w:rPr>
        <w:t xml:space="preserve"> </w:t>
      </w:r>
    </w:p>
    <w:p w:rsidR="00C54652" w:rsidRDefault="0052402B" w:rsidP="0052402B">
      <w:pPr>
        <w:spacing w:after="0" w:line="240" w:lineRule="auto"/>
        <w:ind w:left="426"/>
        <w:jc w:val="both"/>
        <w:rPr>
          <w:rFonts w:ascii="Arial" w:hAnsi="Arial" w:cs="Arial"/>
        </w:rPr>
      </w:pPr>
      <w:r>
        <w:rPr>
          <w:rFonts w:ascii="Arial" w:hAnsi="Arial" w:cs="Arial"/>
          <w:lang w:val="en-US"/>
        </w:rPr>
        <w:t xml:space="preserve">The vendor shall be obliged to submit the documentation that defines the terms and conditions under which the software may be used </w:t>
      </w:r>
      <w:r>
        <w:rPr>
          <w:rFonts w:ascii="Arial" w:hAnsi="Arial" w:cs="Arial"/>
        </w:rPr>
        <w:t>(End User License Agreement).</w:t>
      </w:r>
      <w:r>
        <w:rPr>
          <w:rFonts w:ascii="Arial" w:hAnsi="Arial" w:cs="Arial"/>
          <w:lang w:val="en-US"/>
        </w:rPr>
        <w:t xml:space="preserve"> This should be the case when the licenses are sold to the Purchaser under a special agreement</w:t>
      </w:r>
      <w:r w:rsidRPr="002370A7">
        <w:rPr>
          <w:rFonts w:ascii="Arial" w:hAnsi="Arial" w:cs="Arial"/>
        </w:rPr>
        <w:t>.</w:t>
      </w:r>
      <w:r w:rsidR="00E06E6B" w:rsidRPr="008134C7">
        <w:rPr>
          <w:rFonts w:ascii="Arial" w:hAnsi="Arial" w:cs="Arial"/>
        </w:rPr>
        <w:t xml:space="preserve"> </w:t>
      </w:r>
    </w:p>
    <w:p w:rsidR="00DD77AE" w:rsidRPr="00DD77AE" w:rsidRDefault="00DD77AE" w:rsidP="001A4774">
      <w:pPr>
        <w:spacing w:after="0" w:line="240" w:lineRule="auto"/>
        <w:jc w:val="both"/>
        <w:rPr>
          <w:rFonts w:ascii="Arial" w:hAnsi="Arial" w:cs="Arial"/>
        </w:rPr>
      </w:pPr>
    </w:p>
    <w:p w:rsidR="00C54652" w:rsidRPr="008134C7" w:rsidRDefault="00EA0F40" w:rsidP="00DD77AE">
      <w:pPr>
        <w:spacing w:after="0" w:line="240" w:lineRule="auto"/>
        <w:ind w:left="426" w:hanging="426"/>
        <w:jc w:val="both"/>
        <w:rPr>
          <w:rFonts w:ascii="Arial" w:hAnsi="Arial" w:cs="Arial"/>
        </w:rPr>
      </w:pPr>
      <w:r w:rsidRPr="00EA0F40">
        <w:rPr>
          <w:rFonts w:ascii="Arial" w:hAnsi="Arial" w:cs="Arial"/>
          <w:lang w:val="en-GB"/>
        </w:rPr>
        <w:t>(2) Unless stipulated otherwise in the service specification, the Vendor shall, to the extent necessary and in due time for the use of the pro</w:t>
      </w:r>
      <w:r w:rsidRPr="00EA0F40">
        <w:rPr>
          <w:rFonts w:ascii="Arial" w:hAnsi="Arial" w:cs="Arial"/>
          <w:lang w:val="en-GB"/>
        </w:rPr>
        <w:softHyphen/>
        <w:t>grams, identify the appointed personnel of the Purchaser for the use of the programme.</w:t>
      </w:r>
      <w:r w:rsidR="00784C48" w:rsidRPr="008134C7">
        <w:rPr>
          <w:rFonts w:ascii="Arial" w:hAnsi="Arial" w:cs="Arial"/>
          <w:lang w:val="en-GB"/>
        </w:rPr>
        <w:t xml:space="preserve"> </w:t>
      </w:r>
      <w:r w:rsidR="0058556D" w:rsidRPr="008134C7">
        <w:rPr>
          <w:rFonts w:ascii="Arial" w:hAnsi="Arial" w:cs="Arial"/>
          <w:lang w:val="en-GB"/>
        </w:rPr>
        <w:t xml:space="preserve"> </w:t>
      </w:r>
    </w:p>
    <w:p w:rsidR="00DD77AE" w:rsidRDefault="00DD77AE" w:rsidP="001A4774">
      <w:pPr>
        <w:spacing w:after="0" w:line="240" w:lineRule="auto"/>
        <w:jc w:val="both"/>
        <w:rPr>
          <w:rFonts w:ascii="Arial" w:hAnsi="Arial" w:cs="Arial"/>
        </w:rPr>
      </w:pPr>
    </w:p>
    <w:p w:rsidR="00DD77AE" w:rsidRDefault="00EA0F40" w:rsidP="00DD77AE">
      <w:pPr>
        <w:spacing w:after="0" w:line="240" w:lineRule="auto"/>
        <w:ind w:left="426" w:hanging="426"/>
        <w:jc w:val="both"/>
        <w:rPr>
          <w:rFonts w:ascii="Arial" w:hAnsi="Arial" w:cs="Arial"/>
        </w:rPr>
      </w:pPr>
      <w:r w:rsidRPr="00EA0F40">
        <w:rPr>
          <w:rFonts w:ascii="Arial" w:hAnsi="Arial" w:cs="Arial"/>
          <w:lang w:val="en-GB"/>
        </w:rPr>
        <w:t>(3) Unless stipulated otherwise in the service specification, the Vendor shall train the appointed personnel of the Purchaser for the use of the programme, to the extent necessary and in due time for the use of the pro</w:t>
      </w:r>
      <w:r w:rsidRPr="00EA0F40">
        <w:rPr>
          <w:rFonts w:ascii="Arial" w:hAnsi="Arial" w:cs="Arial"/>
          <w:lang w:val="en-GB"/>
        </w:rPr>
        <w:softHyphen/>
        <w:t>gram</w:t>
      </w:r>
      <w:r>
        <w:rPr>
          <w:rFonts w:ascii="Arial" w:hAnsi="Arial" w:cs="Arial"/>
          <w:lang w:val="en-GB"/>
        </w:rPr>
        <w:t>me</w:t>
      </w:r>
      <w:r w:rsidRPr="00EA0F40">
        <w:rPr>
          <w:rFonts w:ascii="Arial" w:hAnsi="Arial" w:cs="Arial"/>
          <w:lang w:val="en-GB"/>
        </w:rPr>
        <w:t>s.</w:t>
      </w:r>
      <w:r w:rsidR="00784C48" w:rsidRPr="008134C7">
        <w:rPr>
          <w:rFonts w:ascii="Arial" w:hAnsi="Arial" w:cs="Arial"/>
          <w:lang w:val="en-GB"/>
        </w:rPr>
        <w:t xml:space="preserve">  </w:t>
      </w:r>
    </w:p>
    <w:p w:rsidR="00DD77AE" w:rsidRPr="008134C7" w:rsidRDefault="00DD77AE" w:rsidP="001A4774">
      <w:pPr>
        <w:spacing w:after="0" w:line="240" w:lineRule="auto"/>
        <w:jc w:val="both"/>
        <w:rPr>
          <w:rFonts w:ascii="Arial" w:hAnsi="Arial" w:cs="Arial"/>
        </w:rPr>
      </w:pPr>
    </w:p>
    <w:p w:rsidR="00C54652" w:rsidRPr="008134C7" w:rsidRDefault="00EA0F40" w:rsidP="00DD77AE">
      <w:pPr>
        <w:spacing w:after="0" w:line="240" w:lineRule="auto"/>
        <w:ind w:left="426" w:hanging="426"/>
        <w:jc w:val="both"/>
        <w:rPr>
          <w:rFonts w:ascii="Arial" w:hAnsi="Arial" w:cs="Arial"/>
        </w:rPr>
      </w:pPr>
      <w:r>
        <w:rPr>
          <w:lang w:val="en-GB"/>
        </w:rPr>
        <w:t xml:space="preserve">(4) </w:t>
      </w:r>
      <w:r w:rsidRPr="00EA0F40">
        <w:rPr>
          <w:rFonts w:ascii="Arial" w:hAnsi="Arial" w:cs="Arial"/>
          <w:lang w:val="en-GB"/>
        </w:rPr>
        <w:t xml:space="preserve">To the extent stipulated in the service specification, the Vendor shall provide support to the Purchaser through adequately qualified personnel during the use of the programmes and during the fault clearance, not covered by the </w:t>
      </w:r>
      <w:r>
        <w:rPr>
          <w:rFonts w:ascii="Arial" w:hAnsi="Arial" w:cs="Arial"/>
          <w:lang w:val="en-GB"/>
        </w:rPr>
        <w:t xml:space="preserve">warranty of </w:t>
      </w:r>
      <w:r w:rsidRPr="00EA0F40">
        <w:rPr>
          <w:rFonts w:ascii="Arial" w:hAnsi="Arial" w:cs="Arial"/>
          <w:lang w:val="en-GB"/>
        </w:rPr>
        <w:t>quality.</w:t>
      </w:r>
      <w:r w:rsidR="002938F4" w:rsidRPr="008134C7">
        <w:rPr>
          <w:rFonts w:ascii="Arial" w:hAnsi="Arial" w:cs="Arial"/>
          <w:lang w:val="en-GB"/>
        </w:rPr>
        <w:t xml:space="preserve">  </w:t>
      </w:r>
      <w:r w:rsidR="0081529C" w:rsidRPr="008134C7">
        <w:rPr>
          <w:rFonts w:ascii="Arial" w:hAnsi="Arial" w:cs="Arial"/>
          <w:lang w:val="en-GB"/>
        </w:rPr>
        <w:t xml:space="preserve">  </w:t>
      </w:r>
    </w:p>
    <w:p w:rsidR="00DD77AE" w:rsidRDefault="00DD77AE" w:rsidP="001A4774">
      <w:pPr>
        <w:spacing w:after="0" w:line="240" w:lineRule="auto"/>
        <w:jc w:val="both"/>
        <w:rPr>
          <w:rFonts w:ascii="Arial" w:hAnsi="Arial" w:cs="Arial"/>
        </w:rPr>
      </w:pPr>
    </w:p>
    <w:p w:rsidR="00C54652" w:rsidRPr="008134C7" w:rsidRDefault="00EA0F40" w:rsidP="00C22A9A">
      <w:pPr>
        <w:numPr>
          <w:ilvl w:val="0"/>
          <w:numId w:val="16"/>
        </w:numPr>
        <w:spacing w:after="0" w:line="240" w:lineRule="auto"/>
        <w:ind w:left="426" w:hanging="426"/>
        <w:jc w:val="both"/>
        <w:rPr>
          <w:rFonts w:ascii="Arial" w:hAnsi="Arial" w:cs="Arial"/>
        </w:rPr>
      </w:pPr>
      <w:r w:rsidRPr="00EA0F40">
        <w:rPr>
          <w:rFonts w:ascii="Arial" w:hAnsi="Arial" w:cs="Arial"/>
          <w:lang w:val="en-GB"/>
        </w:rPr>
        <w:t>The Purchaser shall use, reproduce and store the programmes and program documents in such a manner that they will be secured against any use, repro</w:t>
      </w:r>
      <w:r w:rsidRPr="00EA0F40">
        <w:rPr>
          <w:rFonts w:ascii="Arial" w:hAnsi="Arial" w:cs="Arial"/>
          <w:lang w:val="en-GB"/>
        </w:rPr>
        <w:softHyphen/>
        <w:t>duction or transfer which not in accordance with the Purchase Order and the Special Terms and Conditions herein.</w:t>
      </w:r>
      <w:r w:rsidR="001D5FE7" w:rsidRPr="008134C7">
        <w:rPr>
          <w:rFonts w:ascii="Arial" w:hAnsi="Arial" w:cs="Arial"/>
          <w:lang w:val="en-GB"/>
        </w:rPr>
        <w:t xml:space="preserve"> </w:t>
      </w:r>
      <w:r w:rsidRPr="00EA0F40">
        <w:rPr>
          <w:rFonts w:ascii="Arial" w:hAnsi="Arial" w:cs="Arial"/>
          <w:lang w:val="en-GB"/>
        </w:rPr>
        <w:t>The possible details may be stipulated in the service specifica</w:t>
      </w:r>
      <w:r w:rsidRPr="00EA0F40">
        <w:rPr>
          <w:rFonts w:ascii="Arial" w:hAnsi="Arial" w:cs="Arial"/>
          <w:lang w:val="en-GB"/>
        </w:rPr>
        <w:softHyphen/>
        <w:t>tion.</w:t>
      </w:r>
      <w:r w:rsidR="00D91BD2" w:rsidRPr="008134C7">
        <w:rPr>
          <w:rFonts w:ascii="Arial" w:hAnsi="Arial" w:cs="Arial"/>
          <w:lang w:val="en-GB"/>
        </w:rPr>
        <w:t xml:space="preserve"> </w:t>
      </w:r>
    </w:p>
    <w:p w:rsidR="00427E9E" w:rsidRPr="008134C7" w:rsidRDefault="00427E9E" w:rsidP="001A4774">
      <w:pPr>
        <w:spacing w:after="0" w:line="240" w:lineRule="auto"/>
        <w:jc w:val="both"/>
        <w:rPr>
          <w:rFonts w:ascii="Arial" w:hAnsi="Arial" w:cs="Arial"/>
          <w:lang w:val="en-GB"/>
        </w:rPr>
      </w:pPr>
    </w:p>
    <w:p w:rsidR="00C54652" w:rsidRDefault="00EA0F40" w:rsidP="001A4774">
      <w:pPr>
        <w:spacing w:after="0" w:line="240" w:lineRule="auto"/>
        <w:jc w:val="both"/>
        <w:rPr>
          <w:rFonts w:ascii="Arial" w:hAnsi="Arial" w:cs="Arial"/>
          <w:b/>
        </w:rPr>
      </w:pPr>
      <w:r w:rsidRPr="00EA0F40">
        <w:rPr>
          <w:rFonts w:ascii="Arial" w:hAnsi="Arial" w:cs="Arial"/>
          <w:b/>
          <w:lang w:val="en-GB"/>
        </w:rPr>
        <w:t>10    Program modifications</w:t>
      </w:r>
      <w:r w:rsidR="00D91BD2" w:rsidRPr="008134C7">
        <w:rPr>
          <w:rFonts w:ascii="Arial" w:hAnsi="Arial" w:cs="Arial"/>
          <w:b/>
          <w:lang w:val="en-GB"/>
        </w:rPr>
        <w:t xml:space="preserve"> </w:t>
      </w:r>
    </w:p>
    <w:p w:rsidR="00DD77AE" w:rsidRPr="00DD77AE" w:rsidRDefault="00DD77AE" w:rsidP="001A4774">
      <w:pPr>
        <w:spacing w:after="0" w:line="240" w:lineRule="auto"/>
        <w:jc w:val="both"/>
        <w:rPr>
          <w:rFonts w:ascii="Arial" w:hAnsi="Arial" w:cs="Arial"/>
          <w:b/>
        </w:rPr>
      </w:pPr>
    </w:p>
    <w:p w:rsidR="00E3359C" w:rsidRDefault="00EA0F40" w:rsidP="00A1648C">
      <w:pPr>
        <w:spacing w:after="0" w:line="240" w:lineRule="auto"/>
        <w:ind w:left="426" w:hanging="426"/>
        <w:jc w:val="both"/>
        <w:rPr>
          <w:rFonts w:ascii="Arial" w:hAnsi="Arial" w:cs="Arial"/>
        </w:rPr>
      </w:pPr>
      <w:r w:rsidRPr="00EA0F40">
        <w:rPr>
          <w:lang w:val="en-GB"/>
        </w:rPr>
        <w:t xml:space="preserve">(1) </w:t>
      </w:r>
      <w:r w:rsidRPr="00EA0F40">
        <w:rPr>
          <w:rFonts w:ascii="Arial" w:hAnsi="Arial" w:cs="Arial"/>
          <w:lang w:val="en-GB"/>
        </w:rPr>
        <w:t>If the Contractor modifies any prod</w:t>
      </w:r>
      <w:r w:rsidRPr="00EA0F40">
        <w:rPr>
          <w:rFonts w:ascii="Arial" w:hAnsi="Arial" w:cs="Arial"/>
          <w:lang w:val="en-GB"/>
        </w:rPr>
        <w:softHyphen/>
        <w:t>ucts, which are used by the Purchaser, then the Vendor shall notify the Purchaser about such modifi</w:t>
      </w:r>
      <w:r w:rsidRPr="00EA0F40">
        <w:rPr>
          <w:rFonts w:ascii="Arial" w:hAnsi="Arial" w:cs="Arial"/>
          <w:lang w:val="en-GB"/>
        </w:rPr>
        <w:softHyphen/>
        <w:t>cations.</w:t>
      </w:r>
    </w:p>
    <w:p w:rsidR="00A1648C" w:rsidRPr="00A1648C" w:rsidRDefault="00A1648C" w:rsidP="001A4774">
      <w:pPr>
        <w:spacing w:after="0" w:line="240" w:lineRule="auto"/>
        <w:jc w:val="both"/>
        <w:rPr>
          <w:rFonts w:ascii="Arial" w:hAnsi="Arial" w:cs="Arial"/>
        </w:rPr>
      </w:pPr>
    </w:p>
    <w:p w:rsidR="00985998" w:rsidRPr="008134C7" w:rsidRDefault="00EA0F40" w:rsidP="00A1648C">
      <w:pPr>
        <w:spacing w:after="0" w:line="240" w:lineRule="auto"/>
        <w:ind w:left="426" w:hanging="426"/>
        <w:jc w:val="both"/>
        <w:rPr>
          <w:rFonts w:ascii="Arial" w:hAnsi="Arial" w:cs="Arial"/>
        </w:rPr>
      </w:pPr>
      <w:r>
        <w:rPr>
          <w:lang w:val="en-GB"/>
        </w:rPr>
        <w:t xml:space="preserve">(2) </w:t>
      </w:r>
      <w:r w:rsidRPr="00EA0F40">
        <w:rPr>
          <w:rFonts w:ascii="Arial" w:hAnsi="Arial" w:cs="Arial"/>
          <w:lang w:val="en-GB"/>
        </w:rPr>
        <w:t xml:space="preserve">The Vendor shall obligatorily provide the Purchaser with all new programme versions, including the program documentation in accordance with Article 9 item 1. </w:t>
      </w:r>
      <w:r w:rsidR="00985998" w:rsidRPr="008134C7">
        <w:rPr>
          <w:rFonts w:ascii="Arial" w:hAnsi="Arial" w:cs="Arial"/>
          <w:lang w:val="en-GB"/>
        </w:rPr>
        <w:t xml:space="preserve"> </w:t>
      </w:r>
    </w:p>
    <w:p w:rsidR="00A1648C" w:rsidRDefault="00A1648C" w:rsidP="001A4774">
      <w:pPr>
        <w:spacing w:after="0" w:line="240" w:lineRule="auto"/>
        <w:jc w:val="both"/>
        <w:rPr>
          <w:rFonts w:ascii="Arial" w:hAnsi="Arial" w:cs="Arial"/>
        </w:rPr>
      </w:pPr>
    </w:p>
    <w:p w:rsidR="00985998" w:rsidRDefault="00EA0F40" w:rsidP="00A1648C">
      <w:pPr>
        <w:spacing w:after="0" w:line="240" w:lineRule="auto"/>
        <w:ind w:left="426" w:hanging="426"/>
        <w:jc w:val="both"/>
        <w:rPr>
          <w:rFonts w:ascii="Arial" w:hAnsi="Arial" w:cs="Arial"/>
        </w:rPr>
      </w:pPr>
      <w:r w:rsidRPr="00EA0F40">
        <w:rPr>
          <w:rFonts w:ascii="Arial" w:hAnsi="Arial" w:cs="Arial"/>
          <w:lang w:val="en-GB"/>
        </w:rPr>
        <w:t>(3) The Customer shall be entitled to make modifica</w:t>
      </w:r>
      <w:r w:rsidRPr="00EA0F40">
        <w:rPr>
          <w:rFonts w:ascii="Arial" w:hAnsi="Arial" w:cs="Arial"/>
          <w:lang w:val="en-GB"/>
        </w:rPr>
        <w:softHyphen/>
        <w:t>tions of the programs.</w:t>
      </w:r>
      <w:r w:rsidR="00985998" w:rsidRPr="008134C7">
        <w:rPr>
          <w:rFonts w:ascii="Arial" w:hAnsi="Arial" w:cs="Arial"/>
          <w:lang w:val="en-GB"/>
        </w:rPr>
        <w:t xml:space="preserve"> </w:t>
      </w:r>
      <w:r w:rsidR="00E06E6B" w:rsidRPr="008134C7">
        <w:rPr>
          <w:rFonts w:ascii="Arial" w:hAnsi="Arial" w:cs="Arial"/>
        </w:rPr>
        <w:t xml:space="preserve"> </w:t>
      </w:r>
      <w:r w:rsidRPr="00EA0F40">
        <w:rPr>
          <w:rFonts w:ascii="Arial" w:hAnsi="Arial" w:cs="Arial"/>
          <w:lang w:val="en-GB"/>
        </w:rPr>
        <w:t>Any modification performed by third parties must be approved by the Vendor.</w:t>
      </w:r>
      <w:r w:rsidR="00985998" w:rsidRPr="008134C7">
        <w:rPr>
          <w:rFonts w:ascii="Arial" w:hAnsi="Arial" w:cs="Arial"/>
          <w:lang w:val="en-GB"/>
        </w:rPr>
        <w:t xml:space="preserve"> </w:t>
      </w:r>
      <w:r w:rsidR="00E06E6B" w:rsidRPr="008134C7">
        <w:rPr>
          <w:rFonts w:ascii="Arial" w:hAnsi="Arial" w:cs="Arial"/>
        </w:rPr>
        <w:t xml:space="preserve"> </w:t>
      </w:r>
      <w:r w:rsidRPr="00EA0F40">
        <w:rPr>
          <w:rFonts w:ascii="Arial" w:hAnsi="Arial" w:cs="Arial"/>
          <w:lang w:val="en-GB"/>
        </w:rPr>
        <w:t xml:space="preserve">It shall provide approval in case of adaptation of the modified systems, devices and basic software, if it does not </w:t>
      </w:r>
      <w:r w:rsidRPr="00EA0F40">
        <w:rPr>
          <w:rFonts w:ascii="Arial" w:hAnsi="Arial" w:cs="Arial"/>
          <w:lang w:val="en-GB"/>
        </w:rPr>
        <w:lastRenderedPageBreak/>
        <w:t xml:space="preserve">perform those modifications by itself for </w:t>
      </w:r>
      <w:r w:rsidR="003032F4" w:rsidRPr="00EA0F40">
        <w:rPr>
          <w:rFonts w:ascii="Arial" w:hAnsi="Arial" w:cs="Arial"/>
          <w:lang w:val="en-GB"/>
        </w:rPr>
        <w:t>certain</w:t>
      </w:r>
      <w:r w:rsidRPr="00EA0F40">
        <w:rPr>
          <w:rFonts w:ascii="Arial" w:hAnsi="Arial" w:cs="Arial"/>
          <w:lang w:val="en-GB"/>
        </w:rPr>
        <w:t xml:space="preserve"> compensation.</w:t>
      </w:r>
      <w:r w:rsidR="00E06E6B" w:rsidRPr="008134C7">
        <w:rPr>
          <w:rFonts w:ascii="Arial" w:hAnsi="Arial" w:cs="Arial"/>
        </w:rPr>
        <w:t xml:space="preserve"> </w:t>
      </w:r>
      <w:r w:rsidRPr="00EA0F40">
        <w:rPr>
          <w:rFonts w:ascii="Arial" w:hAnsi="Arial" w:cs="Arial"/>
          <w:lang w:val="en-GB"/>
        </w:rPr>
        <w:t xml:space="preserve">The Purchaser shall be entitled to the rights to use such modifications. </w:t>
      </w:r>
      <w:r w:rsidR="00E06E6B" w:rsidRPr="008134C7">
        <w:rPr>
          <w:rFonts w:ascii="Arial" w:hAnsi="Arial" w:cs="Arial"/>
        </w:rPr>
        <w:t xml:space="preserve"> </w:t>
      </w:r>
      <w:r w:rsidRPr="00EA0F40">
        <w:rPr>
          <w:lang w:val="en-GB"/>
        </w:rPr>
        <w:t xml:space="preserve"> </w:t>
      </w:r>
      <w:r w:rsidRPr="00EA0F40">
        <w:rPr>
          <w:rFonts w:ascii="Arial" w:hAnsi="Arial" w:cs="Arial"/>
          <w:lang w:val="en-GB"/>
        </w:rPr>
        <w:t xml:space="preserve">Upon a request, the Vendor may be granted rights to use those modifications; separate contract shall be concluded for the aforesaid, i.e. a special purchase order shall be issued. </w:t>
      </w:r>
      <w:r w:rsidR="00E06E6B" w:rsidRPr="008134C7">
        <w:rPr>
          <w:rFonts w:ascii="Arial" w:hAnsi="Arial" w:cs="Arial"/>
        </w:rPr>
        <w:t xml:space="preserve"> </w:t>
      </w:r>
      <w:r w:rsidRPr="00EA0F40">
        <w:rPr>
          <w:rFonts w:ascii="Arial" w:hAnsi="Arial" w:cs="Arial"/>
          <w:lang w:val="en-GB"/>
        </w:rPr>
        <w:t>All additional rights of the Purchaser in accordance with the Law on Copyrights and other related rights shall remain shall remain unaffected.</w:t>
      </w:r>
      <w:r w:rsidR="004F4CB1" w:rsidRPr="008134C7">
        <w:rPr>
          <w:rFonts w:ascii="Arial" w:hAnsi="Arial" w:cs="Arial"/>
          <w:lang w:val="en-GB"/>
        </w:rPr>
        <w:t xml:space="preserve"> </w:t>
      </w:r>
    </w:p>
    <w:p w:rsidR="00A1648C" w:rsidRPr="00A1648C" w:rsidRDefault="00A1648C" w:rsidP="001A4774">
      <w:pPr>
        <w:spacing w:after="0" w:line="240" w:lineRule="auto"/>
        <w:jc w:val="both"/>
        <w:rPr>
          <w:rFonts w:ascii="Arial" w:hAnsi="Arial" w:cs="Arial"/>
        </w:rPr>
      </w:pPr>
    </w:p>
    <w:p w:rsidR="00985998" w:rsidRDefault="00EA0F40" w:rsidP="00A1648C">
      <w:pPr>
        <w:spacing w:after="0" w:line="240" w:lineRule="auto"/>
        <w:ind w:left="426" w:hanging="426"/>
        <w:jc w:val="both"/>
        <w:rPr>
          <w:rFonts w:ascii="Arial" w:hAnsi="Arial" w:cs="Arial"/>
        </w:rPr>
      </w:pPr>
      <w:r>
        <w:rPr>
          <w:lang w:val="en-US"/>
        </w:rPr>
        <w:t xml:space="preserve">(4) </w:t>
      </w:r>
      <w:r w:rsidRPr="00EA0F40">
        <w:rPr>
          <w:rFonts w:ascii="Arial" w:hAnsi="Arial" w:cs="Arial"/>
          <w:lang w:val="en-GB"/>
        </w:rPr>
        <w:t xml:space="preserve">Unless stipulated in accordance with Article 9 item 1 pertaining to the license for the source programmes, the Vendor shall provide the Purchaser with the source programmes for modification, including the current explanatory material. </w:t>
      </w:r>
      <w:r w:rsidR="004F4CB1" w:rsidRPr="008134C7">
        <w:rPr>
          <w:rFonts w:ascii="Arial" w:hAnsi="Arial" w:cs="Arial"/>
          <w:lang w:val="en-GB"/>
        </w:rPr>
        <w:t xml:space="preserve"> </w:t>
      </w:r>
      <w:r w:rsidR="00E06E6B" w:rsidRPr="008134C7">
        <w:rPr>
          <w:rFonts w:ascii="Arial" w:hAnsi="Arial" w:cs="Arial"/>
        </w:rPr>
        <w:t xml:space="preserve"> </w:t>
      </w:r>
      <w:r w:rsidRPr="00EA0F40">
        <w:rPr>
          <w:rFonts w:ascii="Arial" w:hAnsi="Arial" w:cs="Arial"/>
          <w:lang w:val="en-GB"/>
        </w:rPr>
        <w:t>If in justified ex</w:t>
      </w:r>
      <w:r w:rsidRPr="00EA0F40">
        <w:rPr>
          <w:rFonts w:ascii="Arial" w:hAnsi="Arial" w:cs="Arial"/>
          <w:lang w:val="en-GB"/>
        </w:rPr>
        <w:softHyphen/>
        <w:t xml:space="preserve">ceptional cases the above is not possible, the Vendor shall be obligated to perform the modifications upon a request of the Purchaser for </w:t>
      </w:r>
      <w:r w:rsidR="003032F4" w:rsidRPr="00EA0F40">
        <w:rPr>
          <w:rFonts w:ascii="Arial" w:hAnsi="Arial" w:cs="Arial"/>
          <w:lang w:val="en-GB"/>
        </w:rPr>
        <w:t>certain</w:t>
      </w:r>
      <w:r w:rsidRPr="00EA0F40">
        <w:rPr>
          <w:rFonts w:ascii="Arial" w:hAnsi="Arial" w:cs="Arial"/>
          <w:lang w:val="en-GB"/>
        </w:rPr>
        <w:t xml:space="preserve"> compensation. </w:t>
      </w:r>
      <w:r w:rsidR="004F4CB1" w:rsidRPr="008134C7">
        <w:rPr>
          <w:rFonts w:ascii="Arial" w:hAnsi="Arial" w:cs="Arial"/>
          <w:lang w:val="en-GB"/>
        </w:rPr>
        <w:t xml:space="preserve"> </w:t>
      </w:r>
      <w:r w:rsidR="00E06E6B" w:rsidRPr="008134C7">
        <w:rPr>
          <w:rFonts w:ascii="Arial" w:hAnsi="Arial" w:cs="Arial"/>
        </w:rPr>
        <w:t xml:space="preserve"> </w:t>
      </w:r>
      <w:r w:rsidRPr="00EA0F40">
        <w:rPr>
          <w:rFonts w:ascii="Arial" w:hAnsi="Arial" w:cs="Arial"/>
          <w:lang w:val="en-GB"/>
        </w:rPr>
        <w:t>All details must be stipu</w:t>
      </w:r>
      <w:r w:rsidRPr="00EA0F40">
        <w:rPr>
          <w:rFonts w:ascii="Arial" w:hAnsi="Arial" w:cs="Arial"/>
          <w:lang w:val="en-GB"/>
        </w:rPr>
        <w:softHyphen/>
        <w:t xml:space="preserve">lated separately. </w:t>
      </w:r>
      <w:r w:rsidR="00C80E51" w:rsidRPr="008134C7">
        <w:rPr>
          <w:rFonts w:ascii="Arial" w:hAnsi="Arial" w:cs="Arial"/>
          <w:lang w:val="en-GB"/>
        </w:rPr>
        <w:t xml:space="preserve"> </w:t>
      </w:r>
    </w:p>
    <w:p w:rsidR="00A1648C" w:rsidRPr="00A1648C" w:rsidRDefault="00A1648C" w:rsidP="001A4774">
      <w:pPr>
        <w:spacing w:after="0" w:line="240" w:lineRule="auto"/>
        <w:jc w:val="both"/>
        <w:rPr>
          <w:rFonts w:ascii="Arial" w:hAnsi="Arial" w:cs="Arial"/>
        </w:rPr>
      </w:pPr>
    </w:p>
    <w:p w:rsidR="00427E9E" w:rsidRPr="008134C7" w:rsidRDefault="00427E9E" w:rsidP="001A4774">
      <w:pPr>
        <w:spacing w:after="0" w:line="240" w:lineRule="auto"/>
        <w:jc w:val="both"/>
        <w:rPr>
          <w:rFonts w:ascii="Arial" w:hAnsi="Arial" w:cs="Arial"/>
          <w:lang w:val="en-GB"/>
        </w:rPr>
      </w:pPr>
    </w:p>
    <w:p w:rsidR="0027232A" w:rsidRPr="008134C7" w:rsidRDefault="00EA0F40" w:rsidP="001A4774">
      <w:pPr>
        <w:spacing w:after="0" w:line="240" w:lineRule="auto"/>
        <w:jc w:val="both"/>
        <w:rPr>
          <w:rFonts w:ascii="Arial" w:hAnsi="Arial" w:cs="Arial"/>
          <w:b/>
        </w:rPr>
      </w:pPr>
      <w:r w:rsidRPr="00EA0F40">
        <w:rPr>
          <w:rFonts w:ascii="Arial" w:hAnsi="Arial" w:cs="Arial"/>
          <w:b/>
          <w:lang w:val="en-GB"/>
        </w:rPr>
        <w:t xml:space="preserve">11   </w:t>
      </w:r>
      <w:r w:rsidR="00CF60B7" w:rsidRPr="00EA0F40">
        <w:rPr>
          <w:rFonts w:ascii="Arial" w:hAnsi="Arial" w:cs="Arial"/>
          <w:b/>
          <w:lang w:val="en-GB"/>
        </w:rPr>
        <w:t>Data carriers</w:t>
      </w:r>
    </w:p>
    <w:p w:rsidR="00A1648C" w:rsidRDefault="00A1648C" w:rsidP="001A4774">
      <w:pPr>
        <w:spacing w:after="0" w:line="240" w:lineRule="auto"/>
        <w:jc w:val="both"/>
        <w:rPr>
          <w:rFonts w:ascii="Arial" w:hAnsi="Arial" w:cs="Arial"/>
        </w:rPr>
      </w:pPr>
    </w:p>
    <w:p w:rsidR="00985998" w:rsidRPr="008134C7" w:rsidRDefault="00EA0F40" w:rsidP="00A1648C">
      <w:pPr>
        <w:numPr>
          <w:ilvl w:val="0"/>
          <w:numId w:val="18"/>
        </w:numPr>
        <w:spacing w:after="0" w:line="240" w:lineRule="auto"/>
        <w:ind w:left="426" w:hanging="426"/>
        <w:jc w:val="both"/>
        <w:rPr>
          <w:rFonts w:ascii="Arial" w:hAnsi="Arial" w:cs="Arial"/>
        </w:rPr>
      </w:pPr>
      <w:r w:rsidRPr="00EA0F40">
        <w:rPr>
          <w:rFonts w:ascii="Arial" w:hAnsi="Arial" w:cs="Arial"/>
          <w:lang w:val="en-GB"/>
        </w:rPr>
        <w:t>The Vendor shall be responsible for the pro</w:t>
      </w:r>
      <w:r w:rsidRPr="00EA0F40">
        <w:rPr>
          <w:rFonts w:ascii="Arial" w:hAnsi="Arial" w:cs="Arial"/>
          <w:lang w:val="en-GB"/>
        </w:rPr>
        <w:softHyphen/>
        <w:t>curement of the data carriers necessary for the re</w:t>
      </w:r>
      <w:r w:rsidRPr="00EA0F40">
        <w:rPr>
          <w:rFonts w:ascii="Arial" w:hAnsi="Arial" w:cs="Arial"/>
          <w:lang w:val="en-GB"/>
        </w:rPr>
        <w:softHyphen/>
        <w:t>cording of the programmes.</w:t>
      </w:r>
      <w:r w:rsidR="004B23EA" w:rsidRPr="008134C7">
        <w:rPr>
          <w:rFonts w:ascii="Arial" w:hAnsi="Arial" w:cs="Arial"/>
          <w:lang w:val="en-GB"/>
        </w:rPr>
        <w:t xml:space="preserve"> </w:t>
      </w:r>
      <w:r w:rsidR="00E06E6B" w:rsidRPr="008134C7">
        <w:rPr>
          <w:rFonts w:ascii="Arial" w:hAnsi="Arial" w:cs="Arial"/>
        </w:rPr>
        <w:t xml:space="preserve"> </w:t>
      </w:r>
      <w:r w:rsidRPr="00EA0F40">
        <w:rPr>
          <w:rFonts w:ascii="Arial" w:hAnsi="Arial" w:cs="Arial"/>
          <w:lang w:val="en-GB"/>
        </w:rPr>
        <w:t>Any data carriers used by the Vendor shall comply with the specifications set forth by the manufacturer of the system or the devices.</w:t>
      </w:r>
      <w:r w:rsidR="004B23EA" w:rsidRPr="008134C7">
        <w:rPr>
          <w:rFonts w:ascii="Arial" w:hAnsi="Arial" w:cs="Arial"/>
          <w:lang w:val="en-GB"/>
        </w:rPr>
        <w:t xml:space="preserve"> </w:t>
      </w:r>
    </w:p>
    <w:p w:rsidR="00427E9E" w:rsidRPr="008134C7" w:rsidRDefault="00427E9E" w:rsidP="001A4774">
      <w:pPr>
        <w:spacing w:after="0" w:line="240" w:lineRule="auto"/>
        <w:jc w:val="both"/>
        <w:rPr>
          <w:rFonts w:ascii="Arial" w:hAnsi="Arial" w:cs="Arial"/>
          <w:lang w:val="en-US"/>
        </w:rPr>
      </w:pPr>
    </w:p>
    <w:p w:rsidR="004B23EA" w:rsidRPr="008134C7" w:rsidRDefault="00E06E6B" w:rsidP="001A4774">
      <w:pPr>
        <w:spacing w:after="0" w:line="240" w:lineRule="auto"/>
        <w:jc w:val="both"/>
        <w:rPr>
          <w:rFonts w:ascii="Arial" w:hAnsi="Arial" w:cs="Arial"/>
          <w:b/>
        </w:rPr>
      </w:pPr>
      <w:r w:rsidRPr="008134C7">
        <w:rPr>
          <w:rFonts w:ascii="Arial" w:hAnsi="Arial" w:cs="Arial"/>
          <w:b/>
        </w:rPr>
        <w:t xml:space="preserve"> </w:t>
      </w:r>
      <w:r w:rsidR="00EA0F40" w:rsidRPr="00EA0F40">
        <w:rPr>
          <w:rFonts w:ascii="Arial" w:hAnsi="Arial" w:cs="Arial"/>
          <w:b/>
          <w:lang w:val="en-GB"/>
        </w:rPr>
        <w:t xml:space="preserve">12 </w:t>
      </w:r>
      <w:r w:rsidR="00CF60B7" w:rsidRPr="00EA0F40">
        <w:rPr>
          <w:rFonts w:ascii="Arial" w:hAnsi="Arial" w:cs="Arial"/>
          <w:b/>
          <w:lang w:val="en-GB"/>
        </w:rPr>
        <w:t>Treatment of programs after the expiration of the right of use</w:t>
      </w:r>
    </w:p>
    <w:p w:rsidR="00A1648C" w:rsidRDefault="00A1648C" w:rsidP="001A4774">
      <w:pPr>
        <w:spacing w:after="0" w:line="240" w:lineRule="auto"/>
        <w:jc w:val="both"/>
        <w:rPr>
          <w:rFonts w:ascii="Arial" w:hAnsi="Arial" w:cs="Arial"/>
        </w:rPr>
      </w:pPr>
    </w:p>
    <w:p w:rsidR="007B4127" w:rsidRDefault="00EA0F40" w:rsidP="007B4127">
      <w:pPr>
        <w:numPr>
          <w:ilvl w:val="0"/>
          <w:numId w:val="31"/>
        </w:numPr>
        <w:spacing w:after="0" w:line="240" w:lineRule="auto"/>
        <w:ind w:left="426" w:hanging="426"/>
        <w:jc w:val="both"/>
        <w:rPr>
          <w:rFonts w:ascii="Arial" w:hAnsi="Arial" w:cs="Arial"/>
        </w:rPr>
      </w:pPr>
      <w:r w:rsidRPr="00EA0F40">
        <w:rPr>
          <w:rFonts w:ascii="Arial" w:hAnsi="Arial" w:cs="Arial"/>
          <w:lang w:val="en-GB"/>
        </w:rPr>
        <w:t>After the expiry of the right of use, the Purchaser shall be entitled to retain one copy of the programme, as well as one copy of the complete programme docu</w:t>
      </w:r>
      <w:r w:rsidRPr="00EA0F40">
        <w:rPr>
          <w:rFonts w:ascii="Arial" w:hAnsi="Arial" w:cs="Arial"/>
          <w:lang w:val="en-GB"/>
        </w:rPr>
        <w:softHyphen/>
        <w:t>mentation for testing and archiving purposes.</w:t>
      </w:r>
    </w:p>
    <w:p w:rsidR="007B4127" w:rsidRDefault="007B4127" w:rsidP="007B4127">
      <w:pPr>
        <w:spacing w:after="0" w:line="240" w:lineRule="auto"/>
        <w:jc w:val="both"/>
        <w:rPr>
          <w:rFonts w:ascii="Arial" w:hAnsi="Arial" w:cs="Arial"/>
        </w:rPr>
      </w:pPr>
    </w:p>
    <w:p w:rsidR="00427E9E" w:rsidRPr="007B4127" w:rsidRDefault="004B23EA" w:rsidP="007B4127">
      <w:pPr>
        <w:spacing w:after="0" w:line="240" w:lineRule="auto"/>
        <w:jc w:val="both"/>
        <w:rPr>
          <w:rFonts w:ascii="Arial" w:hAnsi="Arial" w:cs="Arial"/>
          <w:lang w:val="en-GB"/>
        </w:rPr>
      </w:pPr>
      <w:r w:rsidRPr="008134C7">
        <w:rPr>
          <w:rFonts w:ascii="Arial" w:hAnsi="Arial" w:cs="Arial"/>
          <w:lang w:val="en-GB"/>
        </w:rPr>
        <w:t xml:space="preserve"> </w:t>
      </w:r>
    </w:p>
    <w:p w:rsidR="00371514" w:rsidRPr="007B4127" w:rsidRDefault="0070675D" w:rsidP="001A4774">
      <w:pPr>
        <w:spacing w:after="0" w:line="240" w:lineRule="auto"/>
        <w:jc w:val="both"/>
        <w:rPr>
          <w:rFonts w:ascii="Arial" w:hAnsi="Arial" w:cs="Arial"/>
          <w:b/>
          <w:lang w:val="en-GB"/>
        </w:rPr>
      </w:pPr>
      <w:r w:rsidRPr="007B4127">
        <w:rPr>
          <w:rFonts w:ascii="Arial" w:hAnsi="Arial" w:cs="Arial"/>
          <w:b/>
          <w:lang w:val="en-GB"/>
        </w:rPr>
        <w:t xml:space="preserve"> </w:t>
      </w:r>
      <w:proofErr w:type="gramStart"/>
      <w:r w:rsidR="00EA0F40" w:rsidRPr="00EA0F40">
        <w:rPr>
          <w:rFonts w:ascii="Arial" w:hAnsi="Arial" w:cs="Arial"/>
          <w:b/>
          <w:lang w:val="en-GB"/>
        </w:rPr>
        <w:t xml:space="preserve">13 </w:t>
      </w:r>
      <w:r w:rsidR="00CF60B7" w:rsidRPr="00EA0F40">
        <w:rPr>
          <w:rFonts w:ascii="Arial" w:hAnsi="Arial" w:cs="Arial"/>
          <w:b/>
          <w:lang w:val="en-GB"/>
        </w:rPr>
        <w:t>Program maintenance after the expiration of the warranty of quality</w:t>
      </w:r>
      <w:proofErr w:type="gramEnd"/>
      <w:r w:rsidR="00CF60B7" w:rsidRPr="00EA0F40">
        <w:rPr>
          <w:rFonts w:ascii="Arial" w:hAnsi="Arial" w:cs="Arial"/>
          <w:b/>
          <w:lang w:val="en-GB"/>
        </w:rPr>
        <w:t xml:space="preserve"> </w:t>
      </w:r>
      <w:r w:rsidRPr="007B4127">
        <w:rPr>
          <w:rFonts w:ascii="Arial" w:hAnsi="Arial" w:cs="Arial"/>
          <w:b/>
          <w:lang w:val="en-GB"/>
        </w:rPr>
        <w:t xml:space="preserve"> </w:t>
      </w:r>
    </w:p>
    <w:p w:rsidR="00A1648C" w:rsidRPr="007B4127" w:rsidRDefault="00A1648C" w:rsidP="001A4774">
      <w:pPr>
        <w:spacing w:after="0" w:line="240" w:lineRule="auto"/>
        <w:jc w:val="both"/>
        <w:rPr>
          <w:rFonts w:ascii="Arial" w:hAnsi="Arial" w:cs="Arial"/>
          <w:lang w:val="en-GB"/>
        </w:rPr>
      </w:pPr>
    </w:p>
    <w:p w:rsidR="008514E9" w:rsidRDefault="00EA0F40" w:rsidP="00A1648C">
      <w:pPr>
        <w:numPr>
          <w:ilvl w:val="0"/>
          <w:numId w:val="20"/>
        </w:numPr>
        <w:spacing w:after="0" w:line="240" w:lineRule="auto"/>
        <w:ind w:left="426" w:hanging="426"/>
        <w:jc w:val="both"/>
        <w:rPr>
          <w:rFonts w:ascii="Arial" w:hAnsi="Arial" w:cs="Arial"/>
        </w:rPr>
      </w:pPr>
      <w:r w:rsidRPr="00EA0F40">
        <w:rPr>
          <w:rFonts w:ascii="Arial" w:hAnsi="Arial" w:cs="Arial"/>
          <w:lang w:val="en-GB"/>
        </w:rPr>
        <w:t xml:space="preserve">Upon the expiry of the warranty and depending on the type of the license, the Vendor must provide the right to use of the new versions of the systems and devices which constitute the scope of the procurement, as well as maintenance thereof. </w:t>
      </w:r>
      <w:r w:rsidR="008514E9">
        <w:rPr>
          <w:rFonts w:ascii="Arial" w:hAnsi="Arial" w:cs="Arial"/>
        </w:rPr>
        <w:t xml:space="preserve"> </w:t>
      </w:r>
      <w:r w:rsidR="0070675D" w:rsidRPr="007B4127">
        <w:rPr>
          <w:rFonts w:ascii="Arial" w:hAnsi="Arial" w:cs="Arial"/>
          <w:lang w:val="en-GB"/>
        </w:rPr>
        <w:t xml:space="preserve"> </w:t>
      </w:r>
    </w:p>
    <w:p w:rsidR="00985998" w:rsidRDefault="00EA0F40" w:rsidP="008514E9">
      <w:pPr>
        <w:spacing w:after="0" w:line="240" w:lineRule="auto"/>
        <w:ind w:left="426"/>
        <w:jc w:val="both"/>
        <w:rPr>
          <w:rFonts w:ascii="Arial" w:hAnsi="Arial" w:cs="Arial"/>
        </w:rPr>
      </w:pPr>
      <w:r w:rsidRPr="00EA0F40">
        <w:rPr>
          <w:rFonts w:ascii="Arial" w:hAnsi="Arial" w:cs="Arial"/>
          <w:lang w:val="en-GB"/>
        </w:rPr>
        <w:t>All details must be stipu</w:t>
      </w:r>
      <w:r w:rsidRPr="00EA0F40">
        <w:rPr>
          <w:rFonts w:ascii="Arial" w:hAnsi="Arial" w:cs="Arial"/>
          <w:lang w:val="en-GB"/>
        </w:rPr>
        <w:softHyphen/>
        <w:t xml:space="preserve">lated separately. </w:t>
      </w:r>
      <w:r w:rsidR="00A5357D" w:rsidRPr="008134C7">
        <w:rPr>
          <w:rFonts w:ascii="Arial" w:hAnsi="Arial" w:cs="Arial"/>
          <w:lang w:val="en-GB"/>
        </w:rPr>
        <w:t xml:space="preserve"> </w:t>
      </w:r>
    </w:p>
    <w:p w:rsidR="00FB0C77" w:rsidRPr="00FB0C77" w:rsidRDefault="00FB0C77" w:rsidP="001A4774">
      <w:pPr>
        <w:spacing w:after="0" w:line="240" w:lineRule="auto"/>
        <w:jc w:val="both"/>
        <w:rPr>
          <w:rFonts w:ascii="Arial" w:hAnsi="Arial" w:cs="Arial"/>
        </w:rPr>
      </w:pPr>
    </w:p>
    <w:p w:rsidR="00985998" w:rsidRPr="008134C7" w:rsidRDefault="00A5357D" w:rsidP="00A1648C">
      <w:pPr>
        <w:spacing w:after="0" w:line="240" w:lineRule="auto"/>
        <w:jc w:val="both"/>
        <w:rPr>
          <w:rFonts w:ascii="Arial" w:hAnsi="Arial" w:cs="Arial"/>
          <w:b/>
        </w:rPr>
      </w:pPr>
      <w:r w:rsidRPr="008134C7">
        <w:rPr>
          <w:rFonts w:ascii="Arial" w:hAnsi="Arial" w:cs="Arial"/>
          <w:b/>
          <w:lang w:val="en-GB"/>
        </w:rPr>
        <w:t xml:space="preserve"> </w:t>
      </w:r>
      <w:r w:rsidR="00EA0F40" w:rsidRPr="00EA0F40">
        <w:rPr>
          <w:rFonts w:ascii="Arial" w:hAnsi="Arial" w:cs="Arial"/>
          <w:b/>
          <w:lang w:val="en-GB"/>
        </w:rPr>
        <w:t xml:space="preserve">14 </w:t>
      </w:r>
      <w:r w:rsidR="00CF60B7" w:rsidRPr="00EA0F40">
        <w:rPr>
          <w:rFonts w:ascii="Arial" w:hAnsi="Arial" w:cs="Arial"/>
          <w:b/>
          <w:lang w:val="en-GB"/>
        </w:rPr>
        <w:t xml:space="preserve">Subsequent granting of unlimited use </w:t>
      </w:r>
      <w:r w:rsidRPr="008134C7">
        <w:rPr>
          <w:rFonts w:ascii="Arial" w:hAnsi="Arial" w:cs="Arial"/>
          <w:b/>
          <w:lang w:val="en-GB"/>
        </w:rPr>
        <w:t xml:space="preserve"> </w:t>
      </w:r>
    </w:p>
    <w:p w:rsidR="00A1648C" w:rsidRDefault="00A1648C" w:rsidP="001A4774">
      <w:pPr>
        <w:spacing w:after="0" w:line="240" w:lineRule="auto"/>
        <w:jc w:val="both"/>
        <w:rPr>
          <w:rFonts w:ascii="Arial" w:hAnsi="Arial" w:cs="Arial"/>
        </w:rPr>
      </w:pPr>
    </w:p>
    <w:p w:rsidR="00985998" w:rsidRDefault="00EA0F40" w:rsidP="00A1648C">
      <w:pPr>
        <w:spacing w:after="0" w:line="240" w:lineRule="auto"/>
        <w:ind w:left="426" w:hanging="426"/>
        <w:jc w:val="both"/>
        <w:rPr>
          <w:rFonts w:ascii="Arial" w:hAnsi="Arial" w:cs="Arial"/>
        </w:rPr>
      </w:pPr>
      <w:r w:rsidRPr="00EA0F40">
        <w:rPr>
          <w:rFonts w:ascii="Arial" w:hAnsi="Arial" w:cs="Arial"/>
          <w:lang w:val="en-GB"/>
        </w:rPr>
        <w:t xml:space="preserve">(1) In the service specification, the Purchaser may be granted the right to demand unlimited </w:t>
      </w:r>
      <w:r w:rsidR="003032F4" w:rsidRPr="00EA0F40">
        <w:rPr>
          <w:rFonts w:ascii="Arial" w:hAnsi="Arial" w:cs="Arial"/>
          <w:lang w:val="en-GB"/>
        </w:rPr>
        <w:t>use instead</w:t>
      </w:r>
      <w:r w:rsidRPr="00EA0F40">
        <w:rPr>
          <w:rFonts w:ascii="Arial" w:hAnsi="Arial" w:cs="Arial"/>
          <w:lang w:val="en-GB"/>
        </w:rPr>
        <w:t xml:space="preserve"> of limited use.</w:t>
      </w:r>
      <w:r w:rsidR="00DF44C9" w:rsidRPr="008134C7">
        <w:rPr>
          <w:rFonts w:ascii="Arial" w:hAnsi="Arial" w:cs="Arial"/>
          <w:lang w:val="en-GB"/>
        </w:rPr>
        <w:t xml:space="preserve"> </w:t>
      </w:r>
    </w:p>
    <w:p w:rsidR="00A1648C" w:rsidRPr="00A1648C" w:rsidRDefault="00A1648C" w:rsidP="001A4774">
      <w:pPr>
        <w:spacing w:after="0" w:line="240" w:lineRule="auto"/>
        <w:jc w:val="both"/>
        <w:rPr>
          <w:rFonts w:ascii="Arial" w:hAnsi="Arial" w:cs="Arial"/>
        </w:rPr>
      </w:pPr>
    </w:p>
    <w:p w:rsidR="00985998" w:rsidRPr="008134C7" w:rsidRDefault="00EA0F40" w:rsidP="001A4774">
      <w:pPr>
        <w:spacing w:after="0" w:line="240" w:lineRule="auto"/>
        <w:jc w:val="both"/>
        <w:rPr>
          <w:rFonts w:ascii="Arial" w:hAnsi="Arial" w:cs="Arial"/>
          <w:b/>
        </w:rPr>
      </w:pPr>
      <w:r w:rsidRPr="00EA0F40">
        <w:rPr>
          <w:rFonts w:ascii="Arial" w:hAnsi="Arial" w:cs="Arial"/>
          <w:b/>
          <w:lang w:val="en-GB"/>
        </w:rPr>
        <w:t xml:space="preserve">15 Application protection, absence of viruses </w:t>
      </w:r>
    </w:p>
    <w:p w:rsidR="00A1648C" w:rsidRDefault="00A1648C" w:rsidP="001A4774">
      <w:pPr>
        <w:spacing w:after="0" w:line="240" w:lineRule="auto"/>
        <w:jc w:val="both"/>
        <w:rPr>
          <w:rFonts w:ascii="Arial" w:hAnsi="Arial" w:cs="Arial"/>
        </w:rPr>
      </w:pPr>
    </w:p>
    <w:p w:rsidR="00A1648C" w:rsidRDefault="00A1648C" w:rsidP="001A4774">
      <w:pPr>
        <w:spacing w:after="0" w:line="240" w:lineRule="auto"/>
        <w:jc w:val="both"/>
        <w:rPr>
          <w:rFonts w:ascii="Arial" w:hAnsi="Arial" w:cs="Arial"/>
        </w:rPr>
      </w:pPr>
    </w:p>
    <w:p w:rsidR="00985998" w:rsidRPr="008134C7" w:rsidRDefault="00EA0F40" w:rsidP="008514E9">
      <w:pPr>
        <w:numPr>
          <w:ilvl w:val="0"/>
          <w:numId w:val="32"/>
        </w:numPr>
        <w:spacing w:after="0" w:line="240" w:lineRule="auto"/>
        <w:ind w:left="426"/>
        <w:jc w:val="both"/>
        <w:rPr>
          <w:rFonts w:ascii="Arial" w:hAnsi="Arial" w:cs="Arial"/>
        </w:rPr>
      </w:pPr>
      <w:r w:rsidRPr="00EA0F40">
        <w:rPr>
          <w:rFonts w:ascii="Arial" w:hAnsi="Arial" w:cs="Arial"/>
          <w:lang w:val="en-GB"/>
        </w:rPr>
        <w:t>Prior to the delivery to the Purchaser, the software has been checked by the Vendor, using the current virus detection programme.</w:t>
      </w:r>
      <w:r w:rsidR="00E06E6B" w:rsidRPr="008134C7">
        <w:rPr>
          <w:rFonts w:ascii="Arial" w:hAnsi="Arial" w:cs="Arial"/>
        </w:rPr>
        <w:t xml:space="preserve"> </w:t>
      </w:r>
      <w:r w:rsidRPr="00EA0F40">
        <w:rPr>
          <w:rFonts w:ascii="Arial" w:hAnsi="Arial" w:cs="Arial"/>
          <w:lang w:val="en-GB"/>
        </w:rPr>
        <w:t>The Vendor shall guarantee that such check has not shown any damaging func</w:t>
      </w:r>
      <w:r w:rsidRPr="00EA0F40">
        <w:rPr>
          <w:rFonts w:ascii="Arial" w:hAnsi="Arial" w:cs="Arial"/>
          <w:lang w:val="en-GB"/>
        </w:rPr>
        <w:softHyphen/>
        <w:t>tions in the software.</w:t>
      </w:r>
      <w:r w:rsidR="00F30E6B" w:rsidRPr="008134C7">
        <w:rPr>
          <w:rFonts w:ascii="Arial" w:hAnsi="Arial" w:cs="Arial"/>
          <w:lang w:val="en-GB"/>
        </w:rPr>
        <w:t xml:space="preserve"> </w:t>
      </w:r>
    </w:p>
    <w:p w:rsidR="00970BF2" w:rsidRDefault="00F30E6B" w:rsidP="001A4774">
      <w:pPr>
        <w:spacing w:after="0" w:line="240" w:lineRule="auto"/>
        <w:jc w:val="both"/>
        <w:rPr>
          <w:rFonts w:ascii="Arial" w:hAnsi="Arial" w:cs="Arial"/>
          <w:b/>
        </w:rPr>
      </w:pPr>
      <w:r w:rsidRPr="008134C7">
        <w:rPr>
          <w:rFonts w:ascii="Arial" w:hAnsi="Arial" w:cs="Arial"/>
          <w:b/>
          <w:lang w:val="en-GB"/>
        </w:rPr>
        <w:t xml:space="preserve"> </w:t>
      </w:r>
    </w:p>
    <w:p w:rsidR="00970BF2" w:rsidRDefault="00970BF2" w:rsidP="001A4774">
      <w:pPr>
        <w:spacing w:after="0" w:line="240" w:lineRule="auto"/>
        <w:jc w:val="both"/>
        <w:rPr>
          <w:rFonts w:ascii="Arial" w:hAnsi="Arial" w:cs="Arial"/>
          <w:b/>
        </w:rPr>
      </w:pPr>
    </w:p>
    <w:p w:rsidR="00970BF2" w:rsidRPr="004A0FE2" w:rsidRDefault="00EA0F40" w:rsidP="004A0FE2">
      <w:pPr>
        <w:spacing w:after="0" w:line="240" w:lineRule="auto"/>
        <w:ind w:left="426" w:hanging="426"/>
        <w:jc w:val="both"/>
        <w:rPr>
          <w:rFonts w:ascii="Arial" w:hAnsi="Arial" w:cs="Arial"/>
          <w:b/>
        </w:rPr>
      </w:pPr>
      <w:r w:rsidRPr="00EA0F40">
        <w:rPr>
          <w:rFonts w:ascii="Arial" w:hAnsi="Arial" w:cs="Arial"/>
          <w:b/>
          <w:lang w:val="en-GB"/>
        </w:rPr>
        <w:t>16 Delay in performance, default, improper performance and contractual penalty</w:t>
      </w:r>
      <w:r w:rsidR="00970BF2" w:rsidRPr="004A0FE2">
        <w:rPr>
          <w:rFonts w:ascii="Arial" w:hAnsi="Arial" w:cs="Arial"/>
          <w:b/>
          <w:lang w:val="en-GB"/>
        </w:rPr>
        <w:t xml:space="preserve"> </w:t>
      </w:r>
    </w:p>
    <w:p w:rsidR="00970BF2" w:rsidRPr="008134C7" w:rsidRDefault="00970BF2" w:rsidP="00970BF2">
      <w:pPr>
        <w:spacing w:after="0" w:line="240" w:lineRule="auto"/>
        <w:jc w:val="both"/>
        <w:rPr>
          <w:rFonts w:ascii="Arial" w:hAnsi="Arial" w:cs="Arial"/>
          <w:lang w:val="en-US"/>
        </w:rPr>
      </w:pPr>
    </w:p>
    <w:p w:rsidR="00E42E65" w:rsidRDefault="00E42E65" w:rsidP="00E42E65">
      <w:pPr>
        <w:pStyle w:val="NoSpacing"/>
        <w:jc w:val="both"/>
        <w:rPr>
          <w:rFonts w:ascii="Arial" w:hAnsi="Arial" w:cs="Arial"/>
        </w:rPr>
      </w:pPr>
    </w:p>
    <w:p w:rsidR="00E42E65" w:rsidRDefault="00CF60B7" w:rsidP="0074395E">
      <w:pPr>
        <w:pStyle w:val="NoSpacing"/>
        <w:numPr>
          <w:ilvl w:val="0"/>
          <w:numId w:val="28"/>
        </w:numPr>
        <w:ind w:left="426" w:hanging="426"/>
        <w:jc w:val="both"/>
        <w:rPr>
          <w:rFonts w:ascii="Arial" w:hAnsi="Arial" w:cs="Arial"/>
        </w:rPr>
      </w:pPr>
      <w:r w:rsidRPr="00EA0F40">
        <w:rPr>
          <w:rFonts w:ascii="Arial" w:hAnsi="Arial" w:cs="Arial"/>
          <w:lang w:val="en-GB"/>
        </w:rPr>
        <w:t xml:space="preserve">In the event of failure to perform the obligation/s by the Vendor, the Purchaser shall be entitled: </w:t>
      </w:r>
    </w:p>
    <w:p w:rsidR="00E42E65" w:rsidRDefault="00E42E65" w:rsidP="00E42E65">
      <w:pPr>
        <w:pStyle w:val="NoSpacing"/>
        <w:ind w:left="426"/>
        <w:jc w:val="both"/>
        <w:rPr>
          <w:rFonts w:ascii="Arial" w:hAnsi="Arial" w:cs="Arial"/>
        </w:rPr>
      </w:pPr>
    </w:p>
    <w:p w:rsidR="00E42E65" w:rsidRDefault="00CF60B7" w:rsidP="00E42E65">
      <w:pPr>
        <w:pStyle w:val="NoSpacing"/>
        <w:numPr>
          <w:ilvl w:val="0"/>
          <w:numId w:val="27"/>
        </w:numPr>
        <w:jc w:val="both"/>
        <w:rPr>
          <w:rFonts w:ascii="Arial" w:hAnsi="Arial" w:cs="Arial"/>
        </w:rPr>
      </w:pPr>
      <w:r w:rsidRPr="00EA0F40">
        <w:rPr>
          <w:rFonts w:ascii="Arial" w:hAnsi="Arial" w:cs="Arial"/>
          <w:lang w:val="en-GB"/>
        </w:rPr>
        <w:t xml:space="preserve">to request performance and to provide additional deadline to the Vendor during which period a contractual penalty shall be calculated (if such provision of additional deadline does not jeopardise the operation of the Purchaser); </w:t>
      </w:r>
    </w:p>
    <w:p w:rsidR="00E42E65" w:rsidRDefault="00E42E65" w:rsidP="00E42E65">
      <w:pPr>
        <w:pStyle w:val="NoSpacing"/>
        <w:numPr>
          <w:ilvl w:val="0"/>
          <w:numId w:val="27"/>
        </w:numPr>
        <w:jc w:val="both"/>
        <w:rPr>
          <w:rFonts w:ascii="Arial" w:hAnsi="Arial" w:cs="Arial"/>
        </w:rPr>
      </w:pPr>
      <w:r>
        <w:rPr>
          <w:rFonts w:ascii="Arial" w:hAnsi="Arial" w:cs="Arial"/>
        </w:rPr>
        <w:t xml:space="preserve"> </w:t>
      </w:r>
      <w:r w:rsidR="00CF60B7" w:rsidRPr="00EA0F40">
        <w:rPr>
          <w:rFonts w:ascii="Arial" w:hAnsi="Arial" w:cs="Arial"/>
          <w:lang w:val="en-GB"/>
        </w:rPr>
        <w:t>to terminate the Contract (cancel the purchase order)</w:t>
      </w:r>
    </w:p>
    <w:p w:rsidR="00E42E65" w:rsidRDefault="00E42E65" w:rsidP="00E42E65">
      <w:pPr>
        <w:pStyle w:val="NoSpacing"/>
        <w:ind w:left="426"/>
        <w:jc w:val="both"/>
        <w:rPr>
          <w:rFonts w:ascii="Arial" w:hAnsi="Arial" w:cs="Arial"/>
        </w:rPr>
      </w:pPr>
      <w:r>
        <w:rPr>
          <w:rFonts w:ascii="Arial" w:hAnsi="Arial" w:cs="Arial"/>
        </w:rPr>
        <w:t xml:space="preserve"> </w:t>
      </w:r>
    </w:p>
    <w:p w:rsidR="00E42E65" w:rsidRPr="00736791" w:rsidRDefault="00CF60B7" w:rsidP="00E42E65">
      <w:pPr>
        <w:pStyle w:val="NoSpacing"/>
        <w:ind w:left="426"/>
        <w:jc w:val="both"/>
        <w:rPr>
          <w:rFonts w:ascii="Arial" w:hAnsi="Arial" w:cs="Arial"/>
        </w:rPr>
      </w:pPr>
      <w:r w:rsidRPr="00EA0F40">
        <w:rPr>
          <w:rFonts w:ascii="Arial" w:hAnsi="Arial" w:cs="Arial"/>
          <w:lang w:val="en-GB"/>
        </w:rPr>
        <w:t xml:space="preserve">In both cases, the Purchaser shall be entitled to seek damage compensation both under the general rules for damage liability in accordance with the Contract Law, and the Special Terms and Conditions herein. </w:t>
      </w:r>
    </w:p>
    <w:p w:rsidR="00E42E65" w:rsidRDefault="00E42E65" w:rsidP="00E42E65">
      <w:pPr>
        <w:pStyle w:val="NoSpacing"/>
        <w:jc w:val="both"/>
        <w:rPr>
          <w:rFonts w:ascii="Arial" w:hAnsi="Arial" w:cs="Arial"/>
        </w:rPr>
      </w:pPr>
    </w:p>
    <w:p w:rsidR="00E42E65" w:rsidRDefault="00CF60B7" w:rsidP="0074395E">
      <w:pPr>
        <w:pStyle w:val="NoSpacing"/>
        <w:numPr>
          <w:ilvl w:val="0"/>
          <w:numId w:val="28"/>
        </w:numPr>
        <w:ind w:left="426" w:hanging="426"/>
        <w:jc w:val="both"/>
        <w:rPr>
          <w:rFonts w:ascii="Arial" w:hAnsi="Arial" w:cs="Arial"/>
        </w:rPr>
      </w:pPr>
      <w:r w:rsidRPr="00EA0F40">
        <w:rPr>
          <w:rFonts w:ascii="Arial" w:hAnsi="Arial" w:cs="Arial"/>
          <w:lang w:val="en-GB"/>
        </w:rPr>
        <w:t xml:space="preserve">In the event of delay in the performance of the obligations by the Vendor, the legal provisions, the provisions of these Special Terms and Conditions, i.e. the Contract provisions shall apply. </w:t>
      </w:r>
    </w:p>
    <w:p w:rsidR="00E42E65" w:rsidRPr="00F3397B" w:rsidRDefault="00E42E65" w:rsidP="00E42E65">
      <w:pPr>
        <w:pStyle w:val="NoSpacing"/>
        <w:ind w:left="426"/>
        <w:jc w:val="both"/>
        <w:rPr>
          <w:rFonts w:ascii="Arial" w:hAnsi="Arial" w:cs="Arial"/>
        </w:rPr>
      </w:pPr>
    </w:p>
    <w:p w:rsidR="00E42E65" w:rsidRPr="00F3397B" w:rsidRDefault="00CF60B7" w:rsidP="0074395E">
      <w:pPr>
        <w:pStyle w:val="NoSpacing"/>
        <w:numPr>
          <w:ilvl w:val="0"/>
          <w:numId w:val="28"/>
        </w:numPr>
        <w:ind w:left="426" w:hanging="426"/>
        <w:jc w:val="both"/>
        <w:rPr>
          <w:rFonts w:ascii="Arial" w:hAnsi="Arial" w:cs="Arial"/>
        </w:rPr>
      </w:pPr>
      <w:r w:rsidRPr="00EA0F40">
        <w:rPr>
          <w:rFonts w:ascii="Arial" w:hAnsi="Arial" w:cs="Arial"/>
          <w:lang w:val="en-GB"/>
        </w:rPr>
        <w:t xml:space="preserve">If the Vendor is in delay in the performance of the obligations (or in the event of improper performance), the Vendor shall pay contractual penalty as penalty for the duration of the delay. </w:t>
      </w:r>
      <w:r w:rsidR="00E42E65" w:rsidRPr="00F3397B">
        <w:rPr>
          <w:rFonts w:ascii="Arial" w:hAnsi="Arial" w:cs="Arial"/>
        </w:rPr>
        <w:t xml:space="preserve"> </w:t>
      </w:r>
      <w:r w:rsidRPr="00EA0F40">
        <w:rPr>
          <w:rFonts w:ascii="Arial" w:hAnsi="Arial" w:cs="Arial"/>
          <w:lang w:val="en-GB"/>
        </w:rPr>
        <w:t xml:space="preserve">The Vendor's request for contractual penalty shall not depend on that whether the damage has occurred, or whether there is actual danger for the occurrence of the damage. </w:t>
      </w:r>
      <w:r w:rsidR="00E42E65">
        <w:rPr>
          <w:rFonts w:ascii="Arial" w:hAnsi="Arial" w:cs="Arial"/>
        </w:rPr>
        <w:t xml:space="preserve"> </w:t>
      </w:r>
      <w:r w:rsidRPr="00EA0F40">
        <w:rPr>
          <w:rFonts w:ascii="Arial" w:hAnsi="Arial" w:cs="Arial"/>
          <w:lang w:val="en-GB"/>
        </w:rPr>
        <w:t>The contractual penalty can be asserted until the final payment has been made.</w:t>
      </w:r>
    </w:p>
    <w:p w:rsidR="00E42E65" w:rsidRPr="00F3397B" w:rsidRDefault="00E42E65" w:rsidP="00E42E65">
      <w:pPr>
        <w:pStyle w:val="NoSpacing"/>
        <w:ind w:left="426" w:hanging="426"/>
        <w:rPr>
          <w:rFonts w:ascii="Arial" w:hAnsi="Arial" w:cs="Arial"/>
        </w:rPr>
      </w:pPr>
    </w:p>
    <w:p w:rsidR="00E42E65" w:rsidRPr="00F3397B" w:rsidRDefault="00CF60B7" w:rsidP="0074395E">
      <w:pPr>
        <w:pStyle w:val="NoSpacing"/>
        <w:numPr>
          <w:ilvl w:val="0"/>
          <w:numId w:val="28"/>
        </w:numPr>
        <w:ind w:left="426" w:hanging="426"/>
        <w:jc w:val="both"/>
        <w:rPr>
          <w:rFonts w:ascii="Arial" w:hAnsi="Arial" w:cs="Arial"/>
        </w:rPr>
      </w:pPr>
      <w:r w:rsidRPr="00EA0F40">
        <w:rPr>
          <w:rFonts w:ascii="Arial" w:hAnsi="Arial" w:cs="Arial"/>
          <w:lang w:val="en-GB"/>
        </w:rPr>
        <w:t xml:space="preserve">The Purchaser shall charge the penalties for the delay in the performance of the obligations arising from these contracting terms and conditions based on a submitted invoice for contractual penalty. </w:t>
      </w:r>
    </w:p>
    <w:p w:rsidR="00E42E65" w:rsidRPr="00F3397B" w:rsidRDefault="00E42E65" w:rsidP="00E42E65">
      <w:pPr>
        <w:pStyle w:val="NoSpacing"/>
        <w:ind w:left="720"/>
        <w:jc w:val="both"/>
        <w:rPr>
          <w:rFonts w:ascii="Arial" w:hAnsi="Arial" w:cs="Arial"/>
        </w:rPr>
      </w:pPr>
    </w:p>
    <w:p w:rsidR="00E42E65" w:rsidRPr="007B1449" w:rsidRDefault="00CF60B7" w:rsidP="0074395E">
      <w:pPr>
        <w:pStyle w:val="NoSpacing"/>
        <w:numPr>
          <w:ilvl w:val="0"/>
          <w:numId w:val="28"/>
        </w:numPr>
        <w:ind w:left="426" w:hanging="426"/>
        <w:jc w:val="both"/>
        <w:rPr>
          <w:rFonts w:ascii="Arial" w:hAnsi="Arial" w:cs="Arial"/>
        </w:rPr>
      </w:pPr>
      <w:r w:rsidRPr="00EA0F40">
        <w:rPr>
          <w:rFonts w:ascii="Arial" w:hAnsi="Arial" w:cs="Arial"/>
          <w:lang w:val="en-GB"/>
        </w:rPr>
        <w:t>The right of the Purchaser to request the payment of contractual penalty does not affect the right thereof the request the performance of the contract</w:t>
      </w:r>
      <w:r w:rsidR="00EA0F40">
        <w:rPr>
          <w:rFonts w:ascii="Arial" w:hAnsi="Arial" w:cs="Arial"/>
          <w:lang w:val="en-GB"/>
        </w:rPr>
        <w:t>ual</w:t>
      </w:r>
      <w:r w:rsidRPr="00EA0F40">
        <w:rPr>
          <w:rFonts w:ascii="Arial" w:hAnsi="Arial" w:cs="Arial"/>
          <w:lang w:val="en-GB"/>
        </w:rPr>
        <w:t xml:space="preserve"> obligation. </w:t>
      </w:r>
    </w:p>
    <w:p w:rsidR="00E42E65" w:rsidRDefault="00E42E65" w:rsidP="00E42E65">
      <w:pPr>
        <w:pStyle w:val="NoSpacing"/>
        <w:jc w:val="both"/>
        <w:rPr>
          <w:rFonts w:ascii="Arial" w:hAnsi="Arial" w:cs="Arial"/>
        </w:rPr>
      </w:pPr>
    </w:p>
    <w:p w:rsidR="00E42E65" w:rsidRPr="0000782A" w:rsidRDefault="00CF60B7" w:rsidP="0074395E">
      <w:pPr>
        <w:pStyle w:val="NoSpacing"/>
        <w:numPr>
          <w:ilvl w:val="0"/>
          <w:numId w:val="28"/>
        </w:numPr>
        <w:ind w:left="426" w:hanging="426"/>
        <w:jc w:val="both"/>
        <w:rPr>
          <w:rFonts w:ascii="Arial" w:hAnsi="Arial" w:cs="Arial"/>
        </w:rPr>
      </w:pPr>
      <w:r w:rsidRPr="00EA0F40">
        <w:rPr>
          <w:rFonts w:ascii="Arial" w:hAnsi="Arial" w:cs="Arial"/>
          <w:lang w:val="en-GB"/>
        </w:rPr>
        <w:t xml:space="preserve">If the contractual penalty is not defined in the Purchase Order, in the total amount or otherwise, in the event of delay in the performance, a contractual penalty shall be charged, as follows: </w:t>
      </w:r>
      <w:r w:rsidR="00E42E65" w:rsidRPr="0000782A">
        <w:rPr>
          <w:rFonts w:ascii="Arial" w:hAnsi="Arial" w:cs="Arial"/>
        </w:rPr>
        <w:br/>
      </w:r>
      <w:r w:rsidR="00E42E65" w:rsidRPr="0000782A">
        <w:rPr>
          <w:rFonts w:ascii="Arial" w:hAnsi="Arial" w:cs="Arial"/>
        </w:rPr>
        <w:br/>
      </w:r>
      <w:r w:rsidRPr="0000782A">
        <w:rPr>
          <w:rFonts w:ascii="Arial" w:hAnsi="Arial" w:cs="Arial"/>
          <w:lang w:val="en-GB"/>
        </w:rPr>
        <w:t xml:space="preserve">The Vendor undertakes to pay contractual penalty to the Purchaser in the event of a delay in the performance (delivery/service rendering, response times or deadlines for recovery after failures of the systems or devices), in the event of delay in the performance of other obligations (repair and replacement of inadequate equipment/service) in the amount of 1% </w:t>
      </w:r>
      <w:r w:rsidR="00EA0F40" w:rsidRPr="0000782A">
        <w:rPr>
          <w:rFonts w:ascii="Arial" w:hAnsi="Arial" w:cs="Arial"/>
          <w:lang w:val="en-GB"/>
        </w:rPr>
        <w:t>per</w:t>
      </w:r>
      <w:r w:rsidRPr="0000782A">
        <w:rPr>
          <w:rFonts w:ascii="Arial" w:hAnsi="Arial" w:cs="Arial"/>
          <w:lang w:val="en-GB"/>
        </w:rPr>
        <w:t xml:space="preserve"> day and/or an hour of the value of the purchase order, as well as in the event of improper performance of its obligations, but not more than 30% of the total value of the purchase order. </w:t>
      </w:r>
      <w:r w:rsidR="00E42E65" w:rsidRPr="0000782A">
        <w:rPr>
          <w:rFonts w:ascii="Arial" w:hAnsi="Arial" w:cs="Arial"/>
        </w:rPr>
        <w:br/>
      </w:r>
      <w:r w:rsidR="00E42E65" w:rsidRPr="0000782A">
        <w:rPr>
          <w:rFonts w:ascii="Arial" w:hAnsi="Arial" w:cs="Arial"/>
        </w:rPr>
        <w:br/>
      </w:r>
      <w:r w:rsidRPr="0000782A">
        <w:rPr>
          <w:rFonts w:ascii="Arial" w:hAnsi="Arial" w:cs="Arial"/>
          <w:lang w:val="en-GB"/>
        </w:rPr>
        <w:t xml:space="preserve">The purchase order, i.e. the total amount without VAT shall constitute a basis for the calculation of the contractual penalty. </w:t>
      </w:r>
      <w:r w:rsidR="00E42E65" w:rsidRPr="0000782A">
        <w:rPr>
          <w:rFonts w:ascii="Arial" w:hAnsi="Arial" w:cs="Arial"/>
        </w:rPr>
        <w:t xml:space="preserve"> </w:t>
      </w:r>
      <w:r w:rsidR="0000782A">
        <w:rPr>
          <w:rFonts w:ascii="Arial" w:hAnsi="Arial" w:cs="Arial"/>
          <w:lang w:val="en-US"/>
        </w:rPr>
        <w:t xml:space="preserve"> </w:t>
      </w:r>
      <w:r w:rsidR="00E42E65" w:rsidRPr="0000782A">
        <w:rPr>
          <w:rFonts w:ascii="Arial" w:hAnsi="Arial" w:cs="Arial"/>
        </w:rPr>
        <w:br/>
      </w:r>
      <w:r w:rsidR="00E42E65" w:rsidRPr="0000782A">
        <w:rPr>
          <w:rFonts w:ascii="Arial" w:hAnsi="Arial" w:cs="Arial"/>
        </w:rPr>
        <w:br/>
      </w:r>
      <w:r w:rsidRPr="0000782A">
        <w:rPr>
          <w:rFonts w:ascii="Arial" w:hAnsi="Arial" w:cs="Arial"/>
          <w:lang w:val="en-GB"/>
        </w:rPr>
        <w:t xml:space="preserve">If the Purchaser has suffered damage which exceeds the amount of the contractual penalty, the Purchaser shall request the payment of the difference to the total amount of the damage in accordance with the liability rules. </w:t>
      </w:r>
      <w:r w:rsidR="00E42E65" w:rsidRPr="0000782A">
        <w:rPr>
          <w:rFonts w:ascii="Arial" w:hAnsi="Arial" w:cs="Arial"/>
        </w:rPr>
        <w:br/>
      </w:r>
    </w:p>
    <w:p w:rsidR="00E42E65" w:rsidRPr="00F3397B" w:rsidRDefault="00CF60B7" w:rsidP="0074395E">
      <w:pPr>
        <w:pStyle w:val="NoSpacing"/>
        <w:numPr>
          <w:ilvl w:val="0"/>
          <w:numId w:val="28"/>
        </w:numPr>
        <w:ind w:left="426" w:hanging="426"/>
        <w:jc w:val="both"/>
        <w:rPr>
          <w:rFonts w:ascii="Arial" w:hAnsi="Arial" w:cs="Arial"/>
        </w:rPr>
      </w:pPr>
      <w:r w:rsidRPr="00EA0F40">
        <w:rPr>
          <w:rFonts w:ascii="Arial" w:hAnsi="Arial" w:cs="Arial"/>
          <w:lang w:val="en-GB"/>
        </w:rPr>
        <w:t>If the part of the products and services that are not provided on time is a sub-quantity - with an unspecified price - of a larger function or price unit, then the price of this larger function or unit shall apply.</w:t>
      </w:r>
    </w:p>
    <w:p w:rsidR="00E42E65" w:rsidRPr="00F3397B" w:rsidRDefault="00E42E65" w:rsidP="00E42E65">
      <w:pPr>
        <w:pStyle w:val="NoSpacing"/>
        <w:ind w:left="720"/>
        <w:jc w:val="both"/>
        <w:rPr>
          <w:rFonts w:ascii="Arial" w:hAnsi="Arial" w:cs="Arial"/>
        </w:rPr>
      </w:pPr>
    </w:p>
    <w:p w:rsidR="007A1723" w:rsidRPr="008134C7" w:rsidRDefault="007A1723" w:rsidP="001A4774">
      <w:pPr>
        <w:spacing w:after="0" w:line="240" w:lineRule="auto"/>
        <w:jc w:val="both"/>
        <w:rPr>
          <w:rFonts w:ascii="Arial" w:hAnsi="Arial" w:cs="Arial"/>
        </w:rPr>
      </w:pPr>
    </w:p>
    <w:p w:rsidR="004A0FE2" w:rsidRPr="004A0FE2" w:rsidRDefault="00CF60B7" w:rsidP="00CF60B7">
      <w:pPr>
        <w:spacing w:after="0" w:line="240" w:lineRule="auto"/>
        <w:jc w:val="both"/>
        <w:rPr>
          <w:rFonts w:ascii="Arial" w:eastAsia="Arial Unicode MS" w:hAnsi="Arial" w:cs="Arial"/>
          <w:b/>
          <w:color w:val="000000"/>
          <w:lang w:val="en-US"/>
        </w:rPr>
      </w:pPr>
      <w:r w:rsidRPr="00EA0F40">
        <w:rPr>
          <w:rFonts w:ascii="Arial" w:eastAsia="Arial Unicode MS" w:hAnsi="Arial" w:cs="Arial"/>
          <w:b/>
          <w:color w:val="000000"/>
          <w:lang w:val="en-GB"/>
        </w:rPr>
        <w:t xml:space="preserve">17 </w:t>
      </w:r>
      <w:proofErr w:type="gramStart"/>
      <w:r w:rsidRPr="00EA0F40">
        <w:rPr>
          <w:rFonts w:ascii="Arial" w:eastAsia="Arial Unicode MS" w:hAnsi="Arial" w:cs="Arial"/>
          <w:b/>
          <w:color w:val="000000"/>
          <w:lang w:val="en-GB"/>
        </w:rPr>
        <w:t>Responsibility</w:t>
      </w:r>
      <w:proofErr w:type="gramEnd"/>
    </w:p>
    <w:p w:rsidR="004A0FE2" w:rsidRPr="004A0FE2" w:rsidRDefault="00CF60B7" w:rsidP="004A0FE2">
      <w:pPr>
        <w:pStyle w:val="ListParagraph"/>
        <w:numPr>
          <w:ilvl w:val="0"/>
          <w:numId w:val="21"/>
        </w:numPr>
        <w:jc w:val="both"/>
        <w:rPr>
          <w:rFonts w:ascii="Arial" w:eastAsia="Calibri" w:hAnsi="Arial" w:cs="Arial"/>
          <w:color w:val="auto"/>
          <w:sz w:val="22"/>
          <w:szCs w:val="22"/>
          <w:lang w:val="en-GB"/>
        </w:rPr>
      </w:pPr>
      <w:r w:rsidRPr="00EA0F40">
        <w:rPr>
          <w:rFonts w:ascii="Arial" w:eastAsia="Calibri" w:hAnsi="Arial" w:cs="Arial"/>
          <w:color w:val="auto"/>
          <w:sz w:val="22"/>
          <w:szCs w:val="22"/>
          <w:lang w:val="en-GB"/>
        </w:rPr>
        <w:lastRenderedPageBreak/>
        <w:t>Liability for violation of intellectual property rights</w:t>
      </w:r>
    </w:p>
    <w:p w:rsidR="004A0FE2" w:rsidRPr="004A0FE2" w:rsidRDefault="00CF60B7" w:rsidP="00CF60B7">
      <w:pPr>
        <w:pStyle w:val="Bodytext0"/>
        <w:shd w:val="clear" w:color="auto" w:fill="auto"/>
        <w:spacing w:before="0" w:after="0"/>
        <w:ind w:left="320" w:right="20" w:firstLine="0"/>
        <w:jc w:val="both"/>
        <w:rPr>
          <w:rFonts w:ascii="Arial" w:hAnsi="Arial" w:cs="Arial"/>
          <w:sz w:val="22"/>
          <w:szCs w:val="22"/>
          <w:lang w:val="en-GB"/>
        </w:rPr>
      </w:pPr>
      <w:r w:rsidRPr="00EA0F40">
        <w:rPr>
          <w:rFonts w:ascii="Arial" w:hAnsi="Arial" w:cs="Arial"/>
          <w:sz w:val="22"/>
          <w:szCs w:val="22"/>
          <w:lang w:val="en-GB"/>
        </w:rPr>
        <w:t xml:space="preserve">The Vendor shall indemnify the Purchaser from all claims by the </w:t>
      </w:r>
      <w:r w:rsidR="00EA0F40" w:rsidRPr="00EA0F40">
        <w:rPr>
          <w:rFonts w:ascii="Arial" w:hAnsi="Arial" w:cs="Arial"/>
          <w:sz w:val="22"/>
          <w:szCs w:val="22"/>
          <w:lang w:val="en-GB"/>
        </w:rPr>
        <w:t>holder</w:t>
      </w:r>
      <w:r w:rsidRPr="00EA0F40">
        <w:rPr>
          <w:rFonts w:ascii="Arial" w:hAnsi="Arial" w:cs="Arial"/>
          <w:sz w:val="22"/>
          <w:szCs w:val="22"/>
          <w:lang w:val="en-GB"/>
        </w:rPr>
        <w:t xml:space="preserve"> of the intellectual property rights, provided that the violation of the intellectual property rights occurs as a result of a breach of the con</w:t>
      </w:r>
      <w:r w:rsidRPr="00EA0F40">
        <w:rPr>
          <w:rFonts w:ascii="Arial" w:hAnsi="Arial" w:cs="Arial"/>
          <w:sz w:val="22"/>
          <w:szCs w:val="22"/>
          <w:lang w:val="en-GB"/>
        </w:rPr>
        <w:softHyphen/>
        <w:t>tractual performances.</w:t>
      </w:r>
      <w:r w:rsidR="004A0FE2" w:rsidRPr="004A0FE2">
        <w:rPr>
          <w:rFonts w:ascii="Arial" w:hAnsi="Arial" w:cs="Arial"/>
          <w:sz w:val="22"/>
          <w:szCs w:val="22"/>
          <w:lang w:val="en-GB"/>
        </w:rPr>
        <w:t xml:space="preserve"> </w:t>
      </w:r>
      <w:r w:rsidRPr="00EA0F40">
        <w:rPr>
          <w:rFonts w:ascii="Arial" w:hAnsi="Arial" w:cs="Arial"/>
          <w:sz w:val="22"/>
          <w:szCs w:val="22"/>
          <w:lang w:val="en-GB"/>
        </w:rPr>
        <w:t xml:space="preserve">In order to </w:t>
      </w:r>
      <w:r w:rsidR="00EA0F40" w:rsidRPr="00EA0F40">
        <w:rPr>
          <w:rFonts w:ascii="Arial" w:hAnsi="Arial" w:cs="Arial"/>
          <w:sz w:val="22"/>
          <w:szCs w:val="22"/>
          <w:lang w:val="en-GB"/>
        </w:rPr>
        <w:t xml:space="preserve">provide </w:t>
      </w:r>
      <w:r w:rsidRPr="00EA0F40">
        <w:rPr>
          <w:rFonts w:ascii="Arial" w:hAnsi="Arial" w:cs="Arial"/>
          <w:sz w:val="22"/>
          <w:szCs w:val="22"/>
          <w:lang w:val="en-GB"/>
        </w:rPr>
        <w:t xml:space="preserve">further use, the Vendor shall immediately, at </w:t>
      </w:r>
      <w:r w:rsidR="00EA0F40" w:rsidRPr="00EA0F40">
        <w:rPr>
          <w:rFonts w:ascii="Arial" w:hAnsi="Arial" w:cs="Arial"/>
          <w:sz w:val="22"/>
          <w:szCs w:val="22"/>
          <w:lang w:val="en-GB"/>
        </w:rPr>
        <w:t>its</w:t>
      </w:r>
      <w:r w:rsidRPr="00EA0F40">
        <w:rPr>
          <w:rFonts w:ascii="Arial" w:hAnsi="Arial" w:cs="Arial"/>
          <w:sz w:val="22"/>
          <w:szCs w:val="22"/>
          <w:lang w:val="en-GB"/>
        </w:rPr>
        <w:t xml:space="preserve"> own expense, either change or replace the contractual performances arising from the Agreement in such a manner that the intellectual property right shall no longer be violated and nevertheless the contractually agreed characteristics shall be contained or the necessary licenses shall be provided.</w:t>
      </w:r>
      <w:r w:rsidR="004A0FE2" w:rsidRPr="004A0FE2">
        <w:rPr>
          <w:rFonts w:ascii="Arial" w:hAnsi="Arial" w:cs="Arial"/>
          <w:sz w:val="22"/>
          <w:szCs w:val="22"/>
          <w:lang w:val="en-GB"/>
        </w:rPr>
        <w:t xml:space="preserve"> </w:t>
      </w:r>
      <w:r w:rsidRPr="00EA0F40">
        <w:rPr>
          <w:rFonts w:ascii="Arial" w:hAnsi="Arial" w:cs="Arial"/>
          <w:sz w:val="22"/>
          <w:szCs w:val="22"/>
          <w:lang w:val="en-GB"/>
        </w:rPr>
        <w:t>If the aforementioned alternatives do not lead to success, the Vendor shall, depending on the Purchaser’s choice, take back the contractual performances in accordance with the Agreement and refund the money paid by the Purchaser or reduce the consideration by the amount that corresponds to the decrease of use by the Purchaser.</w:t>
      </w:r>
      <w:r w:rsidR="004A0FE2" w:rsidRPr="004A0FE2">
        <w:rPr>
          <w:rFonts w:ascii="Arial" w:hAnsi="Arial" w:cs="Arial"/>
          <w:sz w:val="22"/>
          <w:szCs w:val="22"/>
          <w:lang w:val="en-GB"/>
        </w:rPr>
        <w:t xml:space="preserve"> </w:t>
      </w:r>
      <w:r w:rsidRPr="00EA0F40">
        <w:rPr>
          <w:rFonts w:ascii="Arial" w:hAnsi="Arial" w:cs="Arial"/>
          <w:sz w:val="22"/>
          <w:szCs w:val="22"/>
          <w:lang w:val="en-GB"/>
        </w:rPr>
        <w:t>The foregoing obligations of the Vendor shall apply only if the Vendor is promptly informed by the Purchaser in terms of any claims made against the Vendor, and if all protective measures, including out-of-court proceedings, remain with the Vendor, and if the violation of the industrial property rights is not caused by changes or use within the performance of the works in contravention of the contract/the purchase order and the Terms and Conditions herein.</w:t>
      </w:r>
    </w:p>
    <w:p w:rsidR="004A0FE2" w:rsidRPr="004A0FE2" w:rsidRDefault="00CF60B7" w:rsidP="00CF60B7">
      <w:pPr>
        <w:pStyle w:val="Bodytext0"/>
        <w:numPr>
          <w:ilvl w:val="0"/>
          <w:numId w:val="21"/>
        </w:numPr>
        <w:shd w:val="clear" w:color="auto" w:fill="auto"/>
        <w:spacing w:before="0" w:after="0"/>
        <w:jc w:val="both"/>
        <w:rPr>
          <w:rFonts w:ascii="Arial" w:hAnsi="Arial" w:cs="Arial"/>
          <w:sz w:val="22"/>
          <w:szCs w:val="22"/>
          <w:lang w:val="en-GB"/>
        </w:rPr>
      </w:pPr>
      <w:r w:rsidRPr="00EA0F40">
        <w:rPr>
          <w:rFonts w:ascii="Arial" w:hAnsi="Arial" w:cs="Arial"/>
          <w:sz w:val="22"/>
          <w:szCs w:val="22"/>
          <w:lang w:val="en-GB"/>
        </w:rPr>
        <w:t>Other liability</w:t>
      </w:r>
      <w:r w:rsidR="004A0FE2" w:rsidRPr="004A0FE2">
        <w:rPr>
          <w:rFonts w:ascii="Arial" w:hAnsi="Arial" w:cs="Arial"/>
          <w:sz w:val="22"/>
          <w:szCs w:val="22"/>
          <w:lang w:val="en-GB"/>
        </w:rPr>
        <w:t xml:space="preserve"> </w:t>
      </w:r>
    </w:p>
    <w:p w:rsidR="00AA6559" w:rsidRPr="00AA6559" w:rsidRDefault="00CF60B7" w:rsidP="00AA6559">
      <w:pPr>
        <w:pStyle w:val="PlainText"/>
        <w:ind w:left="360"/>
        <w:jc w:val="both"/>
        <w:rPr>
          <w:rFonts w:ascii="Arial" w:hAnsi="Arial" w:cs="Arial"/>
          <w:sz w:val="22"/>
          <w:szCs w:val="22"/>
          <w:lang w:val="en-GB"/>
        </w:rPr>
      </w:pPr>
      <w:r w:rsidRPr="00EA0F40">
        <w:rPr>
          <w:rFonts w:ascii="Arial" w:hAnsi="Arial" w:cs="Arial"/>
          <w:sz w:val="22"/>
          <w:szCs w:val="22"/>
          <w:lang w:val="en-GB"/>
        </w:rPr>
        <w:t>The parties shall assume unlimited liability in the case of wilful intent or gross negligence, personal in</w:t>
      </w:r>
      <w:r w:rsidRPr="00EA0F40">
        <w:rPr>
          <w:rFonts w:ascii="Arial" w:hAnsi="Arial" w:cs="Arial"/>
          <w:sz w:val="22"/>
          <w:szCs w:val="22"/>
          <w:lang w:val="en-GB"/>
        </w:rPr>
        <w:softHyphen/>
        <w:t>juries, acceptance of a guarantee or if an unlimited liability has been obligatorily regulated by law.</w:t>
      </w:r>
    </w:p>
    <w:p w:rsidR="00AA6559" w:rsidRDefault="00CF60B7" w:rsidP="00AA6559">
      <w:pPr>
        <w:pStyle w:val="PlainText"/>
        <w:ind w:left="360"/>
        <w:jc w:val="both"/>
        <w:rPr>
          <w:rFonts w:ascii="Arial" w:hAnsi="Arial" w:cs="Arial"/>
          <w:sz w:val="22"/>
          <w:szCs w:val="22"/>
          <w:lang w:val="en-GB"/>
        </w:rPr>
      </w:pPr>
      <w:r w:rsidRPr="00EA0F40">
        <w:rPr>
          <w:rFonts w:ascii="Arial" w:hAnsi="Arial" w:cs="Arial"/>
          <w:sz w:val="22"/>
          <w:szCs w:val="22"/>
          <w:lang w:val="en-GB"/>
        </w:rPr>
        <w:t>For all cases of damage which exceed the amount of the contractual penalty, property or financial damages, the parties shall be liable for an amount up to 150% of the agreed fee, at least up to the amount of the agreed compensation, unless otherwise agreed in a written agreement.</w:t>
      </w:r>
    </w:p>
    <w:p w:rsidR="00AA6559" w:rsidRPr="00AA6559" w:rsidRDefault="00AA6559" w:rsidP="00AA6559">
      <w:pPr>
        <w:pStyle w:val="PlainText"/>
        <w:ind w:left="360"/>
        <w:rPr>
          <w:rFonts w:ascii="Arial" w:hAnsi="Arial" w:cs="Arial"/>
          <w:sz w:val="22"/>
          <w:szCs w:val="22"/>
          <w:lang w:val="en-GB"/>
        </w:rPr>
      </w:pPr>
    </w:p>
    <w:p w:rsidR="004A0FE2" w:rsidRPr="004A0FE2" w:rsidRDefault="00EA0F40" w:rsidP="00CF60B7">
      <w:pPr>
        <w:spacing w:after="0" w:line="240" w:lineRule="auto"/>
        <w:jc w:val="both"/>
        <w:rPr>
          <w:rFonts w:ascii="Arial" w:eastAsia="Arial Unicode MS" w:hAnsi="Arial" w:cs="Arial"/>
          <w:b/>
          <w:color w:val="000000"/>
        </w:rPr>
      </w:pPr>
      <w:r w:rsidRPr="00EA0F40">
        <w:rPr>
          <w:rFonts w:ascii="Arial" w:eastAsia="Arial Unicode MS" w:hAnsi="Arial" w:cs="Arial"/>
          <w:b/>
          <w:color w:val="000000"/>
          <w:lang w:val="en-GB"/>
        </w:rPr>
        <w:t xml:space="preserve">18 </w:t>
      </w:r>
      <w:r w:rsidR="00CF60B7" w:rsidRPr="00EA0F40">
        <w:rPr>
          <w:rFonts w:ascii="Arial" w:eastAsia="Arial Unicode MS" w:hAnsi="Arial" w:cs="Arial"/>
          <w:b/>
          <w:color w:val="000000"/>
          <w:lang w:val="en-GB"/>
        </w:rPr>
        <w:t xml:space="preserve">Subcontracting </w:t>
      </w:r>
    </w:p>
    <w:p w:rsidR="004A0FE2" w:rsidRPr="00A13A65" w:rsidRDefault="004A0FE2" w:rsidP="004A0FE2">
      <w:pPr>
        <w:pStyle w:val="NoSpacing"/>
        <w:ind w:left="1080"/>
        <w:rPr>
          <w:rFonts w:ascii="Arial" w:hAnsi="Arial" w:cs="Arial"/>
          <w:b/>
        </w:rPr>
      </w:pPr>
    </w:p>
    <w:p w:rsidR="004A0FE2" w:rsidRDefault="00CF60B7" w:rsidP="004A0FE2">
      <w:pPr>
        <w:pStyle w:val="NoSpacing"/>
        <w:ind w:left="426" w:hanging="426"/>
        <w:jc w:val="both"/>
        <w:rPr>
          <w:rFonts w:ascii="Arial" w:hAnsi="Arial" w:cs="Arial"/>
        </w:rPr>
      </w:pPr>
      <w:r w:rsidRPr="00EA0F40">
        <w:rPr>
          <w:rFonts w:ascii="Arial" w:hAnsi="Arial" w:cs="Arial"/>
          <w:lang w:val="en-GB"/>
        </w:rPr>
        <w:t>(1) For any engagement of third parties as sub-contractors written consent from the Purchaser needs to be obtained.</w:t>
      </w:r>
      <w:r w:rsidR="004A0FE2" w:rsidRPr="00F66075">
        <w:rPr>
          <w:rFonts w:ascii="Arial" w:hAnsi="Arial" w:cs="Arial"/>
        </w:rPr>
        <w:t xml:space="preserve"> </w:t>
      </w:r>
    </w:p>
    <w:p w:rsidR="004A0FE2" w:rsidRDefault="004A0FE2" w:rsidP="004A0FE2">
      <w:pPr>
        <w:pStyle w:val="NoSpacing"/>
        <w:jc w:val="both"/>
        <w:rPr>
          <w:rFonts w:ascii="Arial" w:hAnsi="Arial" w:cs="Arial"/>
        </w:rPr>
      </w:pPr>
    </w:p>
    <w:p w:rsidR="004A0FE2" w:rsidRPr="00731163" w:rsidRDefault="00EA0F40" w:rsidP="004A0FE2">
      <w:pPr>
        <w:pStyle w:val="NoSpacing"/>
        <w:ind w:left="426" w:hanging="426"/>
        <w:jc w:val="both"/>
        <w:rPr>
          <w:rFonts w:ascii="Arial" w:hAnsi="Arial" w:cs="Arial"/>
        </w:rPr>
      </w:pPr>
      <w:r>
        <w:rPr>
          <w:rFonts w:ascii="Arial" w:hAnsi="Arial" w:cs="Arial"/>
          <w:lang w:val="en-GB"/>
        </w:rPr>
        <w:t xml:space="preserve">(2) </w:t>
      </w:r>
      <w:r w:rsidR="00CF60B7" w:rsidRPr="00EA0F40">
        <w:rPr>
          <w:rFonts w:ascii="Arial" w:hAnsi="Arial" w:cs="Arial"/>
          <w:lang w:val="en-GB"/>
        </w:rPr>
        <w:t>Neither the Vendor nor the Purchaser shall assign the rights and obligations arising from these Special Terms and Conditions or the Contract, in whole or in part, without a prior written consent of the other contracting party. Any such assignment shall be null and void and of no force or effect.</w:t>
      </w:r>
      <w:r w:rsidR="004A0FE2">
        <w:rPr>
          <w:rFonts w:ascii="Arial" w:hAnsi="Arial" w:cs="Arial"/>
        </w:rPr>
        <w:t xml:space="preserve"> </w:t>
      </w:r>
      <w:r w:rsidR="00CF60B7" w:rsidRPr="00EA0F40">
        <w:rPr>
          <w:rFonts w:ascii="Arial" w:hAnsi="Arial" w:cs="Arial"/>
          <w:lang w:val="en-GB"/>
        </w:rPr>
        <w:t>No permitted or implied assignment of all or any portion of the rights and obligations arising from these Special Terms and Conditions or the Contract shall result with a release of the transferor of its obligations under these Special Terms and Conditions or the Contract without an explicit written release from such obligations by the other contracting party.</w:t>
      </w:r>
    </w:p>
    <w:p w:rsidR="004A0FE2" w:rsidRPr="00F66075" w:rsidRDefault="004A0FE2" w:rsidP="004A0FE2">
      <w:pPr>
        <w:pStyle w:val="NoSpacing"/>
        <w:rPr>
          <w:rFonts w:ascii="Arial" w:hAnsi="Arial" w:cs="Arial"/>
        </w:rPr>
      </w:pPr>
    </w:p>
    <w:p w:rsidR="004A0FE2" w:rsidRPr="004A0FE2" w:rsidRDefault="00EA0F40" w:rsidP="00CF60B7">
      <w:pPr>
        <w:spacing w:after="0" w:line="240" w:lineRule="auto"/>
        <w:jc w:val="both"/>
        <w:rPr>
          <w:rFonts w:ascii="Arial" w:eastAsia="Arial Unicode MS" w:hAnsi="Arial" w:cs="Arial"/>
          <w:b/>
          <w:color w:val="000000"/>
        </w:rPr>
      </w:pPr>
      <w:r w:rsidRPr="00EA0F40">
        <w:rPr>
          <w:rFonts w:ascii="Arial" w:eastAsia="Arial Unicode MS" w:hAnsi="Arial" w:cs="Arial"/>
          <w:b/>
          <w:color w:val="000000"/>
          <w:lang w:val="en-GB"/>
        </w:rPr>
        <w:t xml:space="preserve">19 </w:t>
      </w:r>
      <w:r w:rsidR="00CF60B7" w:rsidRPr="00EA0F40">
        <w:rPr>
          <w:rFonts w:ascii="Arial" w:eastAsia="Arial Unicode MS" w:hAnsi="Arial" w:cs="Arial"/>
          <w:b/>
          <w:color w:val="000000"/>
          <w:lang w:val="en-GB"/>
        </w:rPr>
        <w:t>Assignment of claims</w:t>
      </w:r>
    </w:p>
    <w:p w:rsidR="004A0FE2" w:rsidRPr="00F66075" w:rsidRDefault="004A0FE2" w:rsidP="004A0FE2">
      <w:pPr>
        <w:pStyle w:val="NoSpacing"/>
        <w:ind w:left="1080"/>
        <w:rPr>
          <w:rFonts w:ascii="Arial" w:hAnsi="Arial" w:cs="Arial"/>
          <w:b/>
        </w:rPr>
      </w:pPr>
    </w:p>
    <w:p w:rsidR="004A0FE2" w:rsidRDefault="00EA0F40" w:rsidP="004A0FE2">
      <w:pPr>
        <w:pStyle w:val="NoSpacing"/>
        <w:ind w:left="426" w:hanging="426"/>
        <w:jc w:val="both"/>
        <w:rPr>
          <w:rFonts w:ascii="Arial" w:hAnsi="Arial" w:cs="Arial"/>
        </w:rPr>
      </w:pPr>
      <w:r w:rsidRPr="00EA0F40">
        <w:rPr>
          <w:rFonts w:ascii="Arial" w:hAnsi="Arial" w:cs="Arial"/>
          <w:lang w:val="en-GB"/>
        </w:rPr>
        <w:t xml:space="preserve">(1) </w:t>
      </w:r>
      <w:r w:rsidR="00CF60B7" w:rsidRPr="00EA0F40">
        <w:rPr>
          <w:rFonts w:ascii="Arial" w:hAnsi="Arial" w:cs="Arial"/>
          <w:lang w:val="en-GB"/>
        </w:rPr>
        <w:t xml:space="preserve">Vendor’s receivables towards the Purchaser may be transferred only under an explicit written consent issued by the Purchaser. </w:t>
      </w:r>
      <w:r w:rsidR="004A0FE2" w:rsidRPr="00F66075">
        <w:rPr>
          <w:rFonts w:ascii="Arial" w:hAnsi="Arial" w:cs="Arial"/>
        </w:rPr>
        <w:t xml:space="preserve"> </w:t>
      </w:r>
    </w:p>
    <w:p w:rsidR="004A0FE2" w:rsidRPr="00A13A65" w:rsidRDefault="004A0FE2" w:rsidP="004A0FE2">
      <w:pPr>
        <w:pStyle w:val="NoSpacing"/>
        <w:ind w:left="426" w:hanging="426"/>
        <w:jc w:val="both"/>
      </w:pPr>
    </w:p>
    <w:p w:rsidR="004A0FE2" w:rsidRPr="004A0FE2" w:rsidRDefault="00CF60B7" w:rsidP="00CF60B7">
      <w:pPr>
        <w:spacing w:after="0" w:line="240" w:lineRule="auto"/>
        <w:jc w:val="both"/>
        <w:rPr>
          <w:rFonts w:ascii="Arial" w:eastAsia="Arial Unicode MS" w:hAnsi="Arial" w:cs="Arial"/>
          <w:b/>
          <w:color w:val="000000"/>
        </w:rPr>
      </w:pPr>
      <w:r w:rsidRPr="00EA0F40">
        <w:rPr>
          <w:rFonts w:ascii="Arial" w:eastAsia="Arial Unicode MS" w:hAnsi="Arial" w:cs="Arial"/>
          <w:b/>
          <w:color w:val="000000"/>
          <w:lang w:val="en-GB"/>
        </w:rPr>
        <w:t>20 Final provisions</w:t>
      </w:r>
    </w:p>
    <w:p w:rsidR="004A0FE2" w:rsidRPr="004A0FE2" w:rsidRDefault="00CF60B7" w:rsidP="00CF60B7">
      <w:pPr>
        <w:pStyle w:val="ListParagraph"/>
        <w:numPr>
          <w:ilvl w:val="0"/>
          <w:numId w:val="23"/>
        </w:numPr>
        <w:tabs>
          <w:tab w:val="left" w:pos="426"/>
        </w:tabs>
        <w:spacing w:beforeAutospacing="1" w:afterAutospacing="1"/>
        <w:ind w:left="426" w:hanging="426"/>
        <w:jc w:val="both"/>
        <w:rPr>
          <w:rFonts w:ascii="Arial" w:eastAsia="Calibri" w:hAnsi="Arial" w:cs="Arial"/>
          <w:color w:val="auto"/>
          <w:sz w:val="22"/>
          <w:szCs w:val="22"/>
          <w:lang w:val="mk-MK"/>
        </w:rPr>
      </w:pPr>
      <w:r w:rsidRPr="00EA0F40">
        <w:rPr>
          <w:rFonts w:ascii="Arial" w:eastAsia="Calibri" w:hAnsi="Arial" w:cs="Arial"/>
          <w:color w:val="auto"/>
          <w:sz w:val="22"/>
          <w:szCs w:val="22"/>
          <w:lang w:val="en-GB"/>
        </w:rPr>
        <w:t xml:space="preserve">Regarding all issues that are not regulated in the purchase orders and under these Special Terms and Conditions of the Purchaser, the provisions of the Contract Law and the laws of the Republic of Macedonia shall apply. </w:t>
      </w:r>
      <w:r w:rsidR="004A0FE2" w:rsidRPr="004A0FE2">
        <w:rPr>
          <w:rFonts w:ascii="Arial" w:eastAsia="Calibri" w:hAnsi="Arial" w:cs="Arial"/>
          <w:color w:val="auto"/>
          <w:sz w:val="22"/>
          <w:szCs w:val="22"/>
          <w:lang w:val="mk-MK"/>
        </w:rPr>
        <w:t xml:space="preserve"> </w:t>
      </w:r>
      <w:r w:rsidRPr="00EA0F40">
        <w:rPr>
          <w:rFonts w:ascii="Arial" w:eastAsia="Calibri" w:hAnsi="Arial" w:cs="Arial"/>
          <w:color w:val="auto"/>
          <w:sz w:val="22"/>
          <w:szCs w:val="22"/>
          <w:lang w:val="en-GB"/>
        </w:rPr>
        <w:t xml:space="preserve">In the event of a dispute, the competent court in Skopje, Republic of Macedonia shall rule in accordance with the Macedonian laws. </w:t>
      </w:r>
    </w:p>
    <w:p w:rsidR="004A0FE2" w:rsidRPr="004A0FE2" w:rsidRDefault="004A0FE2" w:rsidP="004A0FE2">
      <w:pPr>
        <w:pStyle w:val="ListParagraph"/>
        <w:tabs>
          <w:tab w:val="left" w:pos="567"/>
        </w:tabs>
        <w:spacing w:before="100" w:beforeAutospacing="1" w:after="100" w:afterAutospacing="1"/>
        <w:ind w:left="0"/>
        <w:jc w:val="both"/>
        <w:rPr>
          <w:rFonts w:ascii="Arial" w:eastAsia="Calibri" w:hAnsi="Arial" w:cs="Arial"/>
          <w:color w:val="auto"/>
          <w:sz w:val="22"/>
          <w:szCs w:val="22"/>
          <w:lang w:val="mk-MK"/>
        </w:rPr>
      </w:pPr>
    </w:p>
    <w:p w:rsidR="004A0FE2" w:rsidRPr="004A0FE2" w:rsidRDefault="00CF60B7" w:rsidP="00CF60B7">
      <w:pPr>
        <w:pStyle w:val="ListParagraph"/>
        <w:numPr>
          <w:ilvl w:val="0"/>
          <w:numId w:val="23"/>
        </w:numPr>
        <w:tabs>
          <w:tab w:val="left" w:pos="426"/>
        </w:tabs>
        <w:spacing w:beforeAutospacing="1" w:afterAutospacing="1"/>
        <w:ind w:left="426" w:hanging="426"/>
        <w:jc w:val="both"/>
        <w:rPr>
          <w:rFonts w:ascii="Arial" w:eastAsia="Calibri" w:hAnsi="Arial" w:cs="Arial"/>
          <w:color w:val="auto"/>
          <w:sz w:val="22"/>
          <w:szCs w:val="22"/>
          <w:lang w:val="mk-MK"/>
        </w:rPr>
      </w:pPr>
      <w:r w:rsidRPr="00EA0F40">
        <w:rPr>
          <w:rFonts w:ascii="Arial" w:eastAsia="Calibri" w:hAnsi="Arial" w:cs="Arial"/>
          <w:color w:val="auto"/>
          <w:sz w:val="22"/>
          <w:szCs w:val="22"/>
          <w:lang w:val="en-GB"/>
        </w:rPr>
        <w:lastRenderedPageBreak/>
        <w:t xml:space="preserve">If any of the provisions of the </w:t>
      </w:r>
      <w:r w:rsidR="00EA0F40" w:rsidRPr="00EA0F40">
        <w:rPr>
          <w:rFonts w:ascii="Arial" w:eastAsia="Calibri" w:hAnsi="Arial" w:cs="Arial"/>
          <w:color w:val="auto"/>
          <w:sz w:val="22"/>
          <w:szCs w:val="22"/>
          <w:lang w:val="en-GB"/>
        </w:rPr>
        <w:t xml:space="preserve">Special </w:t>
      </w:r>
      <w:r w:rsidRPr="00EA0F40">
        <w:rPr>
          <w:rFonts w:ascii="Arial" w:eastAsia="Calibri" w:hAnsi="Arial" w:cs="Arial"/>
          <w:color w:val="auto"/>
          <w:sz w:val="22"/>
          <w:szCs w:val="22"/>
          <w:lang w:val="en-GB"/>
        </w:rPr>
        <w:t xml:space="preserve">Terms and Conditions is not valid in terms of the respective Purchase Order, the other provisions of the Terms and Conditions shall remain valid in terms of the Purchase Order. </w:t>
      </w:r>
    </w:p>
    <w:p w:rsidR="004A0FE2" w:rsidRPr="004A0FE2" w:rsidRDefault="004A0FE2" w:rsidP="004A0FE2">
      <w:pPr>
        <w:pStyle w:val="ListParagraph"/>
        <w:spacing w:before="100" w:beforeAutospacing="1" w:after="100" w:afterAutospacing="1"/>
        <w:ind w:left="0"/>
        <w:jc w:val="both"/>
        <w:rPr>
          <w:rFonts w:ascii="Arial" w:eastAsia="Calibri" w:hAnsi="Arial" w:cs="Arial"/>
          <w:color w:val="auto"/>
          <w:sz w:val="22"/>
          <w:szCs w:val="22"/>
          <w:lang w:val="mk-MK"/>
        </w:rPr>
      </w:pPr>
    </w:p>
    <w:p w:rsidR="004A0FE2" w:rsidRPr="004A0FE2" w:rsidRDefault="00CF60B7" w:rsidP="00CF60B7">
      <w:pPr>
        <w:pStyle w:val="ListParagraph"/>
        <w:numPr>
          <w:ilvl w:val="0"/>
          <w:numId w:val="23"/>
        </w:numPr>
        <w:spacing w:beforeAutospacing="1" w:afterAutospacing="1"/>
        <w:ind w:left="426" w:hanging="426"/>
        <w:jc w:val="both"/>
        <w:rPr>
          <w:rFonts w:ascii="Arial" w:eastAsia="Calibri" w:hAnsi="Arial" w:cs="Arial"/>
          <w:color w:val="auto"/>
          <w:sz w:val="22"/>
          <w:szCs w:val="22"/>
          <w:lang w:val="mk-MK"/>
        </w:rPr>
      </w:pPr>
      <w:r w:rsidRPr="00EA0F40">
        <w:rPr>
          <w:rFonts w:ascii="Arial" w:eastAsia="Calibri" w:hAnsi="Arial" w:cs="Arial"/>
          <w:color w:val="auto"/>
          <w:sz w:val="22"/>
          <w:szCs w:val="22"/>
          <w:lang w:val="en-GB"/>
        </w:rPr>
        <w:t xml:space="preserve">The purchase order, the rights and the obligations arising therefrom may not be assigned, transferred or conveyed to any third party, without a prior written consent from the Purchaser and any attempt for assignment or assigned liability by the Vendor to any third party, without a written consent from the Purchaser, shall be null and void. </w:t>
      </w:r>
    </w:p>
    <w:p w:rsidR="004A0FE2" w:rsidRPr="004A0FE2" w:rsidRDefault="004A0FE2" w:rsidP="004A0FE2">
      <w:pPr>
        <w:pStyle w:val="ListParagraph"/>
        <w:rPr>
          <w:rFonts w:ascii="Arial" w:eastAsia="Calibri" w:hAnsi="Arial" w:cs="Arial"/>
          <w:color w:val="auto"/>
          <w:sz w:val="22"/>
          <w:szCs w:val="22"/>
          <w:lang w:val="mk-MK"/>
        </w:rPr>
      </w:pPr>
    </w:p>
    <w:p w:rsidR="004A0FE2" w:rsidRPr="004A0FE2" w:rsidRDefault="00CF60B7" w:rsidP="00CF60B7">
      <w:pPr>
        <w:pStyle w:val="ListParagraph"/>
        <w:numPr>
          <w:ilvl w:val="0"/>
          <w:numId w:val="23"/>
        </w:numPr>
        <w:spacing w:beforeAutospacing="1" w:afterAutospacing="1"/>
        <w:ind w:left="426" w:hanging="426"/>
        <w:jc w:val="both"/>
        <w:rPr>
          <w:rFonts w:ascii="Arial" w:eastAsia="Calibri" w:hAnsi="Arial" w:cs="Arial"/>
          <w:color w:val="auto"/>
          <w:sz w:val="22"/>
          <w:szCs w:val="22"/>
          <w:lang w:val="mk-MK"/>
        </w:rPr>
      </w:pPr>
      <w:r w:rsidRPr="00EA0F40">
        <w:rPr>
          <w:rFonts w:ascii="Arial" w:eastAsia="Calibri" w:hAnsi="Arial" w:cs="Arial"/>
          <w:color w:val="auto"/>
          <w:sz w:val="22"/>
          <w:szCs w:val="22"/>
          <w:lang w:val="en-GB"/>
        </w:rPr>
        <w:t xml:space="preserve">The Special Terms and Conditions shall be considered a valid and binding contract between the Purchaser and the Vendor, unless it is stated otherwise in the </w:t>
      </w:r>
      <w:r w:rsidR="00EA0F40" w:rsidRPr="00EA0F40">
        <w:rPr>
          <w:rFonts w:ascii="Arial" w:eastAsia="Calibri" w:hAnsi="Arial" w:cs="Arial"/>
          <w:color w:val="auto"/>
          <w:sz w:val="22"/>
          <w:szCs w:val="22"/>
          <w:lang w:val="en-GB"/>
        </w:rPr>
        <w:t xml:space="preserve">Purchase Order </w:t>
      </w:r>
      <w:r w:rsidRPr="00EA0F40">
        <w:rPr>
          <w:rFonts w:ascii="Arial" w:eastAsia="Calibri" w:hAnsi="Arial" w:cs="Arial"/>
          <w:color w:val="auto"/>
          <w:sz w:val="22"/>
          <w:szCs w:val="22"/>
          <w:lang w:val="en-GB"/>
        </w:rPr>
        <w:t xml:space="preserve">to the Vendor. </w:t>
      </w:r>
      <w:r w:rsidR="004A0FE2" w:rsidRPr="004A0FE2">
        <w:rPr>
          <w:rFonts w:ascii="Arial" w:eastAsia="Calibri" w:hAnsi="Arial" w:cs="Arial"/>
          <w:color w:val="auto"/>
          <w:sz w:val="22"/>
          <w:szCs w:val="22"/>
          <w:lang w:val="mk-MK"/>
        </w:rPr>
        <w:t xml:space="preserve"> </w:t>
      </w:r>
    </w:p>
    <w:p w:rsidR="004A0FE2" w:rsidRPr="004A0FE2" w:rsidRDefault="004A0FE2" w:rsidP="004A0FE2">
      <w:pPr>
        <w:pStyle w:val="ListParagraph"/>
        <w:rPr>
          <w:rFonts w:ascii="Arial" w:eastAsia="Calibri" w:hAnsi="Arial" w:cs="Arial"/>
          <w:color w:val="auto"/>
          <w:sz w:val="22"/>
          <w:szCs w:val="22"/>
          <w:lang w:val="mk-MK"/>
        </w:rPr>
      </w:pPr>
    </w:p>
    <w:p w:rsidR="004A0FE2" w:rsidRPr="004A0FE2" w:rsidRDefault="00CF60B7" w:rsidP="00CF60B7">
      <w:pPr>
        <w:pStyle w:val="ListParagraph"/>
        <w:numPr>
          <w:ilvl w:val="0"/>
          <w:numId w:val="23"/>
        </w:numPr>
        <w:spacing w:beforeAutospacing="1" w:afterAutospacing="1"/>
        <w:ind w:left="426" w:hanging="426"/>
        <w:jc w:val="both"/>
        <w:rPr>
          <w:rFonts w:ascii="Arial" w:eastAsia="Calibri" w:hAnsi="Arial" w:cs="Arial"/>
          <w:color w:val="auto"/>
          <w:sz w:val="22"/>
          <w:szCs w:val="22"/>
          <w:lang w:val="mk-MK"/>
        </w:rPr>
      </w:pPr>
      <w:r w:rsidRPr="00EA0F40">
        <w:rPr>
          <w:rFonts w:ascii="Arial" w:eastAsia="Calibri" w:hAnsi="Arial" w:cs="Arial"/>
          <w:color w:val="auto"/>
          <w:sz w:val="22"/>
          <w:szCs w:val="22"/>
          <w:lang w:val="en-GB"/>
        </w:rPr>
        <w:t xml:space="preserve">The Vendor shall be obliged to accept or reject the purchase order within three (3) working days as of the date of its submission to the Vendor, via e-mail, fax or in writing to </w:t>
      </w:r>
      <w:r w:rsidR="00EA0F40" w:rsidRPr="00EA0F40">
        <w:rPr>
          <w:rFonts w:ascii="Arial" w:eastAsia="Calibri" w:hAnsi="Arial" w:cs="Arial"/>
          <w:color w:val="auto"/>
          <w:sz w:val="22"/>
          <w:szCs w:val="22"/>
          <w:lang w:val="en-GB"/>
        </w:rPr>
        <w:t>the address of MKT</w:t>
      </w:r>
      <w:r w:rsidRPr="00EA0F40">
        <w:rPr>
          <w:rFonts w:ascii="Arial" w:eastAsia="Calibri" w:hAnsi="Arial" w:cs="Arial"/>
          <w:color w:val="auto"/>
          <w:sz w:val="22"/>
          <w:szCs w:val="22"/>
          <w:lang w:val="en-GB"/>
        </w:rPr>
        <w:t xml:space="preserve"> wherein it shall be deemed accepted in its entirety and in accordance with the Special Terms and Conditions. </w:t>
      </w:r>
      <w:r w:rsidR="004A0FE2" w:rsidRPr="004A0FE2">
        <w:rPr>
          <w:rFonts w:ascii="Arial" w:eastAsia="Calibri" w:hAnsi="Arial" w:cs="Arial"/>
          <w:color w:val="auto"/>
          <w:sz w:val="22"/>
          <w:szCs w:val="22"/>
          <w:lang w:val="mk-MK"/>
        </w:rPr>
        <w:t xml:space="preserve">  </w:t>
      </w:r>
      <w:r w:rsidRPr="00EA0F40">
        <w:rPr>
          <w:rFonts w:ascii="Arial" w:eastAsia="Calibri" w:hAnsi="Arial" w:cs="Arial"/>
          <w:color w:val="auto"/>
          <w:sz w:val="22"/>
          <w:szCs w:val="22"/>
          <w:lang w:val="en-GB"/>
        </w:rPr>
        <w:t xml:space="preserve">The commencement of the delivery of part or the whole purchase order by the Vendor shall be considered as acceptance irrespective whether the Vendor has confirmed the acceptance thereof. </w:t>
      </w:r>
    </w:p>
    <w:p w:rsidR="004A0FE2" w:rsidRPr="004A0FE2" w:rsidRDefault="004A0FE2" w:rsidP="004A0FE2">
      <w:pPr>
        <w:pStyle w:val="ListParagraph"/>
        <w:spacing w:before="100" w:beforeAutospacing="1" w:after="100" w:afterAutospacing="1"/>
        <w:ind w:left="0"/>
        <w:jc w:val="both"/>
        <w:rPr>
          <w:rFonts w:ascii="Arial" w:eastAsia="Calibri" w:hAnsi="Arial" w:cs="Arial"/>
          <w:color w:val="auto"/>
          <w:sz w:val="22"/>
          <w:szCs w:val="22"/>
          <w:lang w:val="mk-MK"/>
        </w:rPr>
      </w:pPr>
    </w:p>
    <w:p w:rsidR="004A0FE2" w:rsidRPr="004A0FE2" w:rsidRDefault="00CF60B7" w:rsidP="00CF60B7">
      <w:pPr>
        <w:pStyle w:val="ListParagraph"/>
        <w:numPr>
          <w:ilvl w:val="0"/>
          <w:numId w:val="23"/>
        </w:numPr>
        <w:spacing w:beforeAutospacing="1" w:afterAutospacing="1"/>
        <w:ind w:left="426" w:hanging="426"/>
        <w:rPr>
          <w:rFonts w:ascii="Arial" w:eastAsia="Calibri" w:hAnsi="Arial" w:cs="Arial"/>
          <w:color w:val="auto"/>
          <w:sz w:val="22"/>
          <w:szCs w:val="22"/>
          <w:lang w:val="mk-MK"/>
        </w:rPr>
      </w:pPr>
      <w:r w:rsidRPr="00EA0F40">
        <w:rPr>
          <w:rFonts w:ascii="Arial" w:eastAsia="Calibri" w:hAnsi="Arial" w:cs="Arial"/>
          <w:color w:val="auto"/>
          <w:sz w:val="22"/>
          <w:szCs w:val="22"/>
          <w:lang w:val="en-GB"/>
        </w:rPr>
        <w:t>If the Vendor fails to reject the purchase order within the defined deadline, it shall be deemed that the Vendor has accepted the purchase order.</w:t>
      </w:r>
      <w:r w:rsidR="004A0FE2" w:rsidRPr="004A0FE2">
        <w:rPr>
          <w:rFonts w:ascii="Arial" w:eastAsia="Calibri" w:hAnsi="Arial" w:cs="Arial"/>
          <w:color w:val="auto"/>
          <w:sz w:val="22"/>
          <w:szCs w:val="22"/>
          <w:lang w:val="mk-MK"/>
        </w:rPr>
        <w:t xml:space="preserve"> </w:t>
      </w:r>
      <w:r w:rsidR="004A0FE2" w:rsidRPr="004A0FE2">
        <w:rPr>
          <w:rFonts w:ascii="Arial" w:eastAsia="Calibri" w:hAnsi="Arial" w:cs="Arial"/>
          <w:color w:val="auto"/>
          <w:sz w:val="22"/>
          <w:szCs w:val="22"/>
          <w:lang w:val="mk-MK"/>
        </w:rPr>
        <w:br/>
      </w:r>
      <w:r w:rsidR="004A0FE2" w:rsidRPr="004A0FE2">
        <w:rPr>
          <w:rFonts w:ascii="Arial" w:eastAsia="Calibri" w:hAnsi="Arial" w:cs="Arial"/>
          <w:color w:val="auto"/>
          <w:sz w:val="22"/>
          <w:szCs w:val="22"/>
          <w:lang w:val="mk-MK"/>
        </w:rPr>
        <w:br/>
      </w:r>
      <w:r w:rsidRPr="00EA0F40">
        <w:rPr>
          <w:rFonts w:ascii="Arial" w:eastAsia="Calibri" w:hAnsi="Arial" w:cs="Arial"/>
          <w:color w:val="auto"/>
          <w:sz w:val="22"/>
          <w:szCs w:val="22"/>
          <w:lang w:val="en-GB"/>
        </w:rPr>
        <w:t xml:space="preserve">The Special Terms and Conditions herein shall enter into force on the day of its adoption and shall be applied as of the day of their publication on the official web site of Makedonski Telekom AD - Skopje. </w:t>
      </w:r>
    </w:p>
    <w:p w:rsidR="004A0FE2" w:rsidRPr="004A0FE2" w:rsidRDefault="004A0FE2" w:rsidP="004A0FE2">
      <w:pPr>
        <w:pStyle w:val="Tablecaption0"/>
        <w:shd w:val="clear" w:color="auto" w:fill="auto"/>
        <w:spacing w:line="120" w:lineRule="exact"/>
        <w:jc w:val="center"/>
        <w:rPr>
          <w:rFonts w:ascii="Arial" w:hAnsi="Arial" w:cs="Arial"/>
          <w:b w:val="0"/>
          <w:bCs w:val="0"/>
          <w:sz w:val="22"/>
          <w:szCs w:val="22"/>
          <w:lang w:val="mk-MK"/>
        </w:rPr>
      </w:pPr>
    </w:p>
    <w:p w:rsidR="004A0FE2" w:rsidRPr="004A0FE2" w:rsidRDefault="004A0FE2" w:rsidP="004A0FE2">
      <w:pPr>
        <w:pStyle w:val="Tablecaption0"/>
        <w:shd w:val="clear" w:color="auto" w:fill="auto"/>
        <w:spacing w:line="120" w:lineRule="exact"/>
        <w:jc w:val="center"/>
        <w:rPr>
          <w:rFonts w:ascii="Arial" w:hAnsi="Arial" w:cs="Arial"/>
          <w:b w:val="0"/>
          <w:bCs w:val="0"/>
          <w:sz w:val="22"/>
          <w:szCs w:val="22"/>
          <w:lang w:val="mk-MK"/>
        </w:rPr>
      </w:pPr>
    </w:p>
    <w:p w:rsidR="004A0FE2" w:rsidRPr="004A0FE2" w:rsidRDefault="004A0FE2" w:rsidP="00532A50">
      <w:pPr>
        <w:pStyle w:val="Tablecaption0"/>
        <w:shd w:val="clear" w:color="auto" w:fill="auto"/>
        <w:spacing w:line="240" w:lineRule="auto"/>
        <w:jc w:val="right"/>
        <w:rPr>
          <w:rFonts w:ascii="Arial" w:hAnsi="Arial" w:cs="Arial"/>
          <w:bCs w:val="0"/>
          <w:sz w:val="22"/>
          <w:szCs w:val="22"/>
          <w:lang w:val="mk-MK"/>
        </w:rPr>
      </w:pPr>
      <w:r w:rsidRPr="004A0FE2">
        <w:rPr>
          <w:rFonts w:ascii="Arial" w:hAnsi="Arial" w:cs="Arial"/>
          <w:bCs w:val="0"/>
          <w:sz w:val="22"/>
          <w:szCs w:val="22"/>
          <w:lang w:val="mk-MK"/>
        </w:rPr>
        <w:t xml:space="preserve">                                                           </w:t>
      </w:r>
      <w:r>
        <w:rPr>
          <w:rFonts w:ascii="Arial" w:hAnsi="Arial" w:cs="Arial"/>
          <w:bCs w:val="0"/>
          <w:sz w:val="22"/>
          <w:szCs w:val="22"/>
          <w:lang w:val="mk-MK"/>
        </w:rPr>
        <w:t xml:space="preserve">                             </w:t>
      </w:r>
      <w:r w:rsidR="00CF60B7" w:rsidRPr="00EA0F40">
        <w:rPr>
          <w:rFonts w:ascii="Arial" w:hAnsi="Arial" w:cs="Arial"/>
          <w:bCs w:val="0"/>
          <w:sz w:val="22"/>
          <w:szCs w:val="22"/>
          <w:lang w:val="en-GB"/>
        </w:rPr>
        <w:t>Makedonski Telekom AD - Skopje</w:t>
      </w:r>
    </w:p>
    <w:p w:rsidR="007A1723" w:rsidRPr="004A0FE2" w:rsidRDefault="007A1723" w:rsidP="001A4774">
      <w:pPr>
        <w:spacing w:after="0" w:line="240" w:lineRule="auto"/>
        <w:jc w:val="both"/>
        <w:rPr>
          <w:rFonts w:ascii="Arial" w:hAnsi="Arial" w:cs="Arial"/>
        </w:rPr>
      </w:pPr>
    </w:p>
    <w:p w:rsidR="007A1723" w:rsidRDefault="007A1723"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Default="00532A50" w:rsidP="004A0FE2">
      <w:pPr>
        <w:spacing w:after="0" w:line="240" w:lineRule="auto"/>
        <w:jc w:val="both"/>
        <w:rPr>
          <w:rFonts w:ascii="Arial" w:hAnsi="Arial" w:cs="Arial"/>
          <w:lang w:val="en-US"/>
        </w:rPr>
      </w:pPr>
    </w:p>
    <w:p w:rsidR="00532A50" w:rsidRPr="00532A50" w:rsidRDefault="00532A50" w:rsidP="00532A50">
      <w:pPr>
        <w:spacing w:after="0" w:line="240" w:lineRule="auto"/>
        <w:jc w:val="right"/>
        <w:rPr>
          <w:rFonts w:ascii="Arial" w:hAnsi="Arial" w:cs="Arial"/>
          <w:sz w:val="16"/>
          <w:lang w:val="en-US"/>
        </w:rPr>
      </w:pPr>
      <w:r w:rsidRPr="00532A50">
        <w:rPr>
          <w:rFonts w:ascii="Arial" w:hAnsi="Arial" w:cs="Arial"/>
          <w:sz w:val="16"/>
          <w:lang w:val="en-US"/>
        </w:rPr>
        <w:t>Translated by Lingva Ekspert</w:t>
      </w:r>
    </w:p>
    <w:sectPr w:rsidR="00532A50" w:rsidRPr="00532A50" w:rsidSect="002F52F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E3" w:rsidRDefault="00DE30E3" w:rsidP="007B0670">
      <w:pPr>
        <w:spacing w:after="0" w:line="240" w:lineRule="auto"/>
      </w:pPr>
      <w:r>
        <w:separator/>
      </w:r>
    </w:p>
  </w:endnote>
  <w:endnote w:type="continuationSeparator" w:id="0">
    <w:p w:rsidR="00DE30E3" w:rsidRDefault="00DE30E3" w:rsidP="007B0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ele-GroteskNor">
    <w:panose1 w:val="00000000000000000000"/>
    <w:charset w:val="CC"/>
    <w:family w:val="auto"/>
    <w:pitch w:val="variable"/>
    <w:sig w:usb0="A00002AF" w:usb1="1000204B" w:usb2="0000000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127" w:rsidRPr="007B0670" w:rsidRDefault="00CF60B7" w:rsidP="00CF60B7">
    <w:pPr>
      <w:pStyle w:val="Footer"/>
      <w:spacing w:after="0" w:line="240" w:lineRule="auto"/>
      <w:jc w:val="right"/>
      <w:rPr>
        <w:rFonts w:ascii="Arial" w:hAnsi="Arial" w:cs="Arial"/>
        <w:sz w:val="20"/>
        <w:szCs w:val="20"/>
      </w:rPr>
    </w:pPr>
    <w:bookmarkStart w:id="0" w:name="WfTarget"/>
    <w:r w:rsidRPr="00CF60B7">
      <w:rPr>
        <w:rFonts w:ascii="Arial" w:hAnsi="Arial" w:cs="Arial"/>
        <w:sz w:val="20"/>
        <w:szCs w:val="20"/>
        <w:lang w:val="en-GB"/>
      </w:rPr>
      <w:t xml:space="preserve">Page </w:t>
    </w:r>
    <w:r w:rsidRPr="00CF60B7">
      <w:rPr>
        <w:rFonts w:ascii="Arial" w:hAnsi="Arial" w:cs="Arial"/>
        <w:sz w:val="20"/>
        <w:szCs w:val="20"/>
        <w:lang w:val="en-GB"/>
      </w:rPr>
      <w:fldChar w:fldCharType="begin"/>
    </w:r>
    <w:r w:rsidRPr="00CF60B7">
      <w:rPr>
        <w:rFonts w:ascii="Arial" w:hAnsi="Arial" w:cs="Arial"/>
        <w:sz w:val="20"/>
        <w:szCs w:val="20"/>
        <w:lang w:val="en-GB"/>
      </w:rPr>
      <w:instrText xml:space="preserve"> PAGE </w:instrText>
    </w:r>
    <w:r w:rsidRPr="00CF60B7">
      <w:rPr>
        <w:rFonts w:ascii="Arial" w:hAnsi="Arial" w:cs="Arial"/>
        <w:sz w:val="20"/>
        <w:szCs w:val="20"/>
        <w:lang w:val="en-GB"/>
      </w:rPr>
      <w:fldChar w:fldCharType="separate"/>
    </w:r>
    <w:r w:rsidR="00370DD4">
      <w:rPr>
        <w:rFonts w:ascii="Arial" w:hAnsi="Arial" w:cs="Arial"/>
        <w:noProof/>
        <w:sz w:val="20"/>
        <w:szCs w:val="20"/>
        <w:lang w:val="en-GB"/>
      </w:rPr>
      <w:t>1</w:t>
    </w:r>
    <w:r w:rsidRPr="00CF60B7">
      <w:rPr>
        <w:rFonts w:ascii="Arial" w:hAnsi="Arial" w:cs="Arial"/>
        <w:sz w:val="20"/>
        <w:szCs w:val="20"/>
        <w:lang w:val="en-GB"/>
      </w:rPr>
      <w:fldChar w:fldCharType="end"/>
    </w:r>
    <w:r w:rsidRPr="00CF60B7">
      <w:rPr>
        <w:rFonts w:ascii="Arial" w:hAnsi="Arial" w:cs="Arial"/>
        <w:sz w:val="20"/>
        <w:szCs w:val="20"/>
        <w:lang w:val="en-GB"/>
      </w:rPr>
      <w:t xml:space="preserve"> of </w:t>
    </w:r>
    <w:r w:rsidRPr="00CF60B7">
      <w:rPr>
        <w:rFonts w:ascii="Arial" w:hAnsi="Arial" w:cs="Arial"/>
        <w:sz w:val="20"/>
        <w:szCs w:val="20"/>
        <w:lang w:val="en-GB"/>
      </w:rPr>
      <w:fldChar w:fldCharType="begin"/>
    </w:r>
    <w:r w:rsidRPr="00CF60B7">
      <w:rPr>
        <w:rFonts w:ascii="Arial" w:hAnsi="Arial" w:cs="Arial"/>
        <w:sz w:val="20"/>
        <w:szCs w:val="20"/>
        <w:lang w:val="en-GB"/>
      </w:rPr>
      <w:instrText xml:space="preserve"> NUMPAGES  </w:instrText>
    </w:r>
    <w:r w:rsidRPr="00CF60B7">
      <w:rPr>
        <w:rFonts w:ascii="Arial" w:hAnsi="Arial" w:cs="Arial"/>
        <w:sz w:val="20"/>
        <w:szCs w:val="20"/>
        <w:lang w:val="en-GB"/>
      </w:rPr>
      <w:fldChar w:fldCharType="separate"/>
    </w:r>
    <w:r w:rsidR="00370DD4">
      <w:rPr>
        <w:rFonts w:ascii="Arial" w:hAnsi="Arial" w:cs="Arial"/>
        <w:noProof/>
        <w:sz w:val="20"/>
        <w:szCs w:val="20"/>
        <w:lang w:val="en-GB"/>
      </w:rPr>
      <w:t>9</w:t>
    </w:r>
    <w:r w:rsidRPr="00CF60B7">
      <w:rPr>
        <w:rFonts w:ascii="Arial" w:hAnsi="Arial" w:cs="Arial"/>
        <w:sz w:val="20"/>
        <w:szCs w:val="20"/>
        <w:lang w:val="en-GB"/>
      </w:rPr>
      <w:fldChar w:fldCharType="end"/>
    </w:r>
    <w:bookmarkEnd w:id="0"/>
  </w:p>
  <w:p w:rsidR="007B4127" w:rsidRPr="007B0670" w:rsidRDefault="007B4127">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E3" w:rsidRDefault="00DE30E3" w:rsidP="007B0670">
      <w:pPr>
        <w:spacing w:after="0" w:line="240" w:lineRule="auto"/>
      </w:pPr>
      <w:r>
        <w:separator/>
      </w:r>
    </w:p>
  </w:footnote>
  <w:footnote w:type="continuationSeparator" w:id="0">
    <w:p w:rsidR="00DE30E3" w:rsidRDefault="00DE30E3" w:rsidP="007B06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D4" w:rsidRPr="00370DD4" w:rsidRDefault="00370DD4">
    <w:pPr>
      <w:pStyle w:val="Header"/>
      <w:rPr>
        <w:rFonts w:ascii="Arial" w:hAnsi="Arial" w:cs="Arial"/>
        <w:b/>
        <w:sz w:val="14"/>
        <w:szCs w:val="14"/>
        <w:lang w:val="en-US"/>
      </w:rPr>
    </w:pPr>
    <w:r w:rsidRPr="00370DD4">
      <w:rPr>
        <w:rFonts w:ascii="Arial" w:hAnsi="Arial" w:cs="Arial"/>
        <w:b/>
        <w:sz w:val="14"/>
        <w:szCs w:val="14"/>
        <w:lang w:val="en-US"/>
      </w:rPr>
      <w:t>Annex 5 of the General Procurement Conditions of Makedonski Telekom AD – Skopje</w:t>
    </w:r>
  </w:p>
  <w:p w:rsidR="00370DD4" w:rsidRPr="00370DD4" w:rsidRDefault="00370DD4" w:rsidP="00370DD4">
    <w:pPr>
      <w:pStyle w:val="Header"/>
      <w:rPr>
        <w:rFonts w:ascii="Arial" w:hAnsi="Arial" w:cs="Arial"/>
        <w:sz w:val="14"/>
        <w:szCs w:val="14"/>
        <w:lang w:val="en-US"/>
      </w:rPr>
    </w:pPr>
    <w:r w:rsidRPr="00370DD4">
      <w:rPr>
        <w:rFonts w:ascii="Arial" w:hAnsi="Arial" w:cs="Arial"/>
        <w:sz w:val="14"/>
        <w:szCs w:val="14"/>
        <w:lang w:val="en-US"/>
      </w:rPr>
      <w:t>SPECIAL TERMS AND CONDITIONS FOR SOFTWARE LICENCE OF MAKEDONSKI TELEKOM AD – SKOPJE</w:t>
    </w:r>
  </w:p>
  <w:p w:rsidR="00370DD4" w:rsidRPr="00370DD4" w:rsidRDefault="00370DD4">
    <w:pPr>
      <w:pStyle w:val="Header"/>
      <w:rPr>
        <w:rFonts w:ascii="Arial" w:hAnsi="Arial" w:cs="Arial"/>
        <w:sz w:val="14"/>
        <w:szCs w:val="1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FF0FF94"/>
    <w:lvl w:ilvl="0">
      <w:start w:val="1"/>
      <w:numFmt w:val="decimal"/>
      <w:lvlText w:val="2.%1"/>
      <w:lvlJc w:val="left"/>
      <w:rPr>
        <w:rFonts w:ascii="Arial Narrow" w:hAnsi="Arial Narrow" w:cs="Arial Narrow"/>
        <w:b w:val="0"/>
        <w:bCs w:val="0"/>
        <w:i w:val="0"/>
        <w:iCs w:val="0"/>
        <w:smallCaps w:val="0"/>
        <w:strike w:val="0"/>
        <w:color w:val="000000"/>
        <w:spacing w:val="0"/>
        <w:w w:val="100"/>
        <w:position w:val="0"/>
        <w:sz w:val="24"/>
        <w:szCs w:val="24"/>
        <w:u w:val="none"/>
      </w:rPr>
    </w:lvl>
    <w:lvl w:ilvl="1">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lvl w:ilvl="2">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lvl w:ilvl="3">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lvl w:ilvl="4">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lvl w:ilvl="5">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lvl w:ilvl="6">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lvl w:ilvl="7">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lvl w:ilvl="8">
      <w:start w:val="1"/>
      <w:numFmt w:val="lowerLetter"/>
      <w:lvlText w:val="%2)"/>
      <w:lvlJc w:val="left"/>
      <w:rPr>
        <w:rFonts w:ascii="Arial Narrow" w:hAnsi="Arial Narrow" w:cs="Arial Narrow"/>
        <w:b w:val="0"/>
        <w:bCs w:val="0"/>
        <w:i w:val="0"/>
        <w:iCs w:val="0"/>
        <w:smallCaps w:val="0"/>
        <w:strike w:val="0"/>
        <w:color w:val="000000"/>
        <w:spacing w:val="0"/>
        <w:w w:val="100"/>
        <w:position w:val="0"/>
        <w:sz w:val="16"/>
        <w:szCs w:val="16"/>
        <w:u w:val="none"/>
      </w:rPr>
    </w:lvl>
  </w:abstractNum>
  <w:abstractNum w:abstractNumId="1">
    <w:nsid w:val="00000019"/>
    <w:multiLevelType w:val="multilevel"/>
    <w:tmpl w:val="00000018"/>
    <w:lvl w:ilvl="0">
      <w:start w:val="3"/>
      <w:numFmt w:val="decimal"/>
      <w:lvlText w:val="13.%1"/>
      <w:lvlJc w:val="left"/>
      <w:rPr>
        <w:rFonts w:ascii="Cordia New" w:hAnsi="Cordia New" w:cs="Cordia New"/>
        <w:b w:val="0"/>
        <w:bCs w:val="0"/>
        <w:i w:val="0"/>
        <w:iCs w:val="0"/>
        <w:smallCaps w:val="0"/>
        <w:strike w:val="0"/>
        <w:color w:val="000000"/>
        <w:spacing w:val="0"/>
        <w:w w:val="100"/>
        <w:position w:val="0"/>
        <w:sz w:val="21"/>
        <w:szCs w:val="21"/>
        <w:u w:val="none"/>
      </w:rPr>
    </w:lvl>
    <w:lvl w:ilvl="1">
      <w:start w:val="14"/>
      <w:numFmt w:val="decimal"/>
      <w:lvlText w:val="%2"/>
      <w:lvlJc w:val="left"/>
      <w:rPr>
        <w:rFonts w:ascii="Cordia New" w:hAnsi="Cordia New" w:cs="Cordia New"/>
        <w:b/>
        <w:bCs/>
        <w:i w:val="0"/>
        <w:iCs w:val="0"/>
        <w:smallCaps w:val="0"/>
        <w:strike w:val="0"/>
        <w:color w:val="000000"/>
        <w:spacing w:val="0"/>
        <w:w w:val="100"/>
        <w:position w:val="0"/>
        <w:sz w:val="24"/>
        <w:szCs w:val="24"/>
        <w:u w:val="none"/>
      </w:rPr>
    </w:lvl>
    <w:lvl w:ilvl="2">
      <w:start w:val="1"/>
      <w:numFmt w:val="decimal"/>
      <w:lvlText w:val="%2.%3"/>
      <w:lvlJc w:val="left"/>
      <w:rPr>
        <w:rFonts w:ascii="Cordia New" w:hAnsi="Cordia New" w:cs="Cordia New"/>
        <w:b w:val="0"/>
        <w:bCs w:val="0"/>
        <w:i w:val="0"/>
        <w:iCs w:val="0"/>
        <w:smallCaps w:val="0"/>
        <w:strike w:val="0"/>
        <w:color w:val="000000"/>
        <w:spacing w:val="0"/>
        <w:w w:val="100"/>
        <w:position w:val="0"/>
        <w:sz w:val="21"/>
        <w:szCs w:val="21"/>
        <w:u w:val="none"/>
      </w:rPr>
    </w:lvl>
    <w:lvl w:ilvl="3">
      <w:start w:val="1"/>
      <w:numFmt w:val="decimal"/>
      <w:lvlText w:val="%2.%3"/>
      <w:lvlJc w:val="left"/>
      <w:rPr>
        <w:rFonts w:ascii="Cordia New" w:hAnsi="Cordia New" w:cs="Cordia New"/>
        <w:b w:val="0"/>
        <w:bCs w:val="0"/>
        <w:i w:val="0"/>
        <w:iCs w:val="0"/>
        <w:smallCaps w:val="0"/>
        <w:strike w:val="0"/>
        <w:color w:val="000000"/>
        <w:spacing w:val="0"/>
        <w:w w:val="100"/>
        <w:position w:val="0"/>
        <w:sz w:val="21"/>
        <w:szCs w:val="21"/>
        <w:u w:val="none"/>
      </w:rPr>
    </w:lvl>
    <w:lvl w:ilvl="4">
      <w:start w:val="1"/>
      <w:numFmt w:val="decimal"/>
      <w:lvlText w:val="%2.%3"/>
      <w:lvlJc w:val="left"/>
      <w:rPr>
        <w:rFonts w:ascii="Cordia New" w:hAnsi="Cordia New" w:cs="Cordia New"/>
        <w:b w:val="0"/>
        <w:bCs w:val="0"/>
        <w:i w:val="0"/>
        <w:iCs w:val="0"/>
        <w:smallCaps w:val="0"/>
        <w:strike w:val="0"/>
        <w:color w:val="000000"/>
        <w:spacing w:val="0"/>
        <w:w w:val="100"/>
        <w:position w:val="0"/>
        <w:sz w:val="21"/>
        <w:szCs w:val="21"/>
        <w:u w:val="none"/>
      </w:rPr>
    </w:lvl>
    <w:lvl w:ilvl="5">
      <w:start w:val="1"/>
      <w:numFmt w:val="decimal"/>
      <w:lvlText w:val="%2.%3"/>
      <w:lvlJc w:val="left"/>
      <w:rPr>
        <w:rFonts w:ascii="Cordia New" w:hAnsi="Cordia New" w:cs="Cordia New"/>
        <w:b w:val="0"/>
        <w:bCs w:val="0"/>
        <w:i w:val="0"/>
        <w:iCs w:val="0"/>
        <w:smallCaps w:val="0"/>
        <w:strike w:val="0"/>
        <w:color w:val="000000"/>
        <w:spacing w:val="0"/>
        <w:w w:val="100"/>
        <w:position w:val="0"/>
        <w:sz w:val="21"/>
        <w:szCs w:val="21"/>
        <w:u w:val="none"/>
      </w:rPr>
    </w:lvl>
    <w:lvl w:ilvl="6">
      <w:start w:val="1"/>
      <w:numFmt w:val="decimal"/>
      <w:lvlText w:val="%2.%3"/>
      <w:lvlJc w:val="left"/>
      <w:rPr>
        <w:rFonts w:ascii="Cordia New" w:hAnsi="Cordia New" w:cs="Cordia New"/>
        <w:b w:val="0"/>
        <w:bCs w:val="0"/>
        <w:i w:val="0"/>
        <w:iCs w:val="0"/>
        <w:smallCaps w:val="0"/>
        <w:strike w:val="0"/>
        <w:color w:val="000000"/>
        <w:spacing w:val="0"/>
        <w:w w:val="100"/>
        <w:position w:val="0"/>
        <w:sz w:val="21"/>
        <w:szCs w:val="21"/>
        <w:u w:val="none"/>
      </w:rPr>
    </w:lvl>
    <w:lvl w:ilvl="7">
      <w:start w:val="1"/>
      <w:numFmt w:val="decimal"/>
      <w:lvlText w:val="%2.%3"/>
      <w:lvlJc w:val="left"/>
      <w:rPr>
        <w:rFonts w:ascii="Cordia New" w:hAnsi="Cordia New" w:cs="Cordia New"/>
        <w:b w:val="0"/>
        <w:bCs w:val="0"/>
        <w:i w:val="0"/>
        <w:iCs w:val="0"/>
        <w:smallCaps w:val="0"/>
        <w:strike w:val="0"/>
        <w:color w:val="000000"/>
        <w:spacing w:val="0"/>
        <w:w w:val="100"/>
        <w:position w:val="0"/>
        <w:sz w:val="21"/>
        <w:szCs w:val="21"/>
        <w:u w:val="none"/>
      </w:rPr>
    </w:lvl>
    <w:lvl w:ilvl="8">
      <w:start w:val="1"/>
      <w:numFmt w:val="decimal"/>
      <w:lvlText w:val="%2.%3"/>
      <w:lvlJc w:val="left"/>
      <w:rPr>
        <w:rFonts w:ascii="Cordia New" w:hAnsi="Cordia New" w:cs="Cordia New"/>
        <w:b w:val="0"/>
        <w:bCs w:val="0"/>
        <w:i w:val="0"/>
        <w:iCs w:val="0"/>
        <w:smallCaps w:val="0"/>
        <w:strike w:val="0"/>
        <w:color w:val="000000"/>
        <w:spacing w:val="0"/>
        <w:w w:val="100"/>
        <w:position w:val="0"/>
        <w:sz w:val="21"/>
        <w:szCs w:val="21"/>
        <w:u w:val="none"/>
      </w:rPr>
    </w:lvl>
  </w:abstractNum>
  <w:abstractNum w:abstractNumId="2">
    <w:nsid w:val="01247D4E"/>
    <w:multiLevelType w:val="hybridMultilevel"/>
    <w:tmpl w:val="BCCEE62A"/>
    <w:lvl w:ilvl="0" w:tplc="8EFCD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E6F42"/>
    <w:multiLevelType w:val="hybridMultilevel"/>
    <w:tmpl w:val="F1281F36"/>
    <w:lvl w:ilvl="0" w:tplc="6C9281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13726"/>
    <w:multiLevelType w:val="hybridMultilevel"/>
    <w:tmpl w:val="D7AEE05A"/>
    <w:lvl w:ilvl="0" w:tplc="871CAB7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0D6BC2"/>
    <w:multiLevelType w:val="hybridMultilevel"/>
    <w:tmpl w:val="758CE5AE"/>
    <w:lvl w:ilvl="0" w:tplc="CEA8B5E6">
      <w:start w:val="1"/>
      <w:numFmt w:val="decimal"/>
      <w:lvlText w:val="(%1)"/>
      <w:lvlJc w:val="left"/>
      <w:pPr>
        <w:ind w:left="360" w:hanging="360"/>
      </w:pPr>
      <w:rPr>
        <w:rFonts w:ascii="Arial" w:hAnsi="Arial" w:cs="Arial" w:hint="default"/>
        <w:b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2773E8"/>
    <w:multiLevelType w:val="multilevel"/>
    <w:tmpl w:val="C7768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FE16A5"/>
    <w:multiLevelType w:val="hybridMultilevel"/>
    <w:tmpl w:val="0E2ABBD4"/>
    <w:lvl w:ilvl="0" w:tplc="6C9281B6">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1B7C28B7"/>
    <w:multiLevelType w:val="hybridMultilevel"/>
    <w:tmpl w:val="EFBA3ECA"/>
    <w:lvl w:ilvl="0" w:tplc="98AA1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F2ED6"/>
    <w:multiLevelType w:val="hybridMultilevel"/>
    <w:tmpl w:val="00203978"/>
    <w:lvl w:ilvl="0" w:tplc="6C9281B6">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211A0944"/>
    <w:multiLevelType w:val="multilevel"/>
    <w:tmpl w:val="8F342BB8"/>
    <w:lvl w:ilvl="0">
      <w:start w:val="20"/>
      <w:numFmt w:val="decimal"/>
      <w:lvlText w:val="%1."/>
      <w:lvlJc w:val="left"/>
      <w:pPr>
        <w:ind w:left="786"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569" w:hanging="1080"/>
      </w:pPr>
      <w:rPr>
        <w:rFonts w:hint="default"/>
      </w:rPr>
    </w:lvl>
    <w:lvl w:ilvl="4">
      <w:start w:val="1"/>
      <w:numFmt w:val="decimal"/>
      <w:isLgl/>
      <w:lvlText w:val="%1.%2.%3.%4.%5."/>
      <w:lvlJc w:val="left"/>
      <w:pPr>
        <w:ind w:left="5590" w:hanging="1080"/>
      </w:pPr>
      <w:rPr>
        <w:rFonts w:hint="default"/>
      </w:rPr>
    </w:lvl>
    <w:lvl w:ilvl="5">
      <w:start w:val="1"/>
      <w:numFmt w:val="decimal"/>
      <w:isLgl/>
      <w:lvlText w:val="%1.%2.%3.%4.%5.%6."/>
      <w:lvlJc w:val="left"/>
      <w:pPr>
        <w:ind w:left="6971" w:hanging="1440"/>
      </w:pPr>
      <w:rPr>
        <w:rFonts w:hint="default"/>
      </w:rPr>
    </w:lvl>
    <w:lvl w:ilvl="6">
      <w:start w:val="1"/>
      <w:numFmt w:val="decimal"/>
      <w:isLgl/>
      <w:lvlText w:val="%1.%2.%3.%4.%5.%6.%7."/>
      <w:lvlJc w:val="left"/>
      <w:pPr>
        <w:ind w:left="7992" w:hanging="1440"/>
      </w:pPr>
      <w:rPr>
        <w:rFonts w:hint="default"/>
      </w:rPr>
    </w:lvl>
    <w:lvl w:ilvl="7">
      <w:start w:val="1"/>
      <w:numFmt w:val="decimal"/>
      <w:isLgl/>
      <w:lvlText w:val="%1.%2.%3.%4.%5.%6.%7.%8."/>
      <w:lvlJc w:val="left"/>
      <w:pPr>
        <w:ind w:left="9373" w:hanging="1800"/>
      </w:pPr>
      <w:rPr>
        <w:rFonts w:hint="default"/>
      </w:rPr>
    </w:lvl>
    <w:lvl w:ilvl="8">
      <w:start w:val="1"/>
      <w:numFmt w:val="decimal"/>
      <w:isLgl/>
      <w:lvlText w:val="%1.%2.%3.%4.%5.%6.%7.%8.%9."/>
      <w:lvlJc w:val="left"/>
      <w:pPr>
        <w:ind w:left="10394" w:hanging="1800"/>
      </w:pPr>
      <w:rPr>
        <w:rFonts w:hint="default"/>
      </w:rPr>
    </w:lvl>
  </w:abstractNum>
  <w:abstractNum w:abstractNumId="11">
    <w:nsid w:val="246209F3"/>
    <w:multiLevelType w:val="hybridMultilevel"/>
    <w:tmpl w:val="764A4EEA"/>
    <w:lvl w:ilvl="0" w:tplc="755EF6CC">
      <w:start w:val="3"/>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254C0D0E"/>
    <w:multiLevelType w:val="hybridMultilevel"/>
    <w:tmpl w:val="331C1FD0"/>
    <w:lvl w:ilvl="0" w:tplc="76946CAA">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25DF0BF3"/>
    <w:multiLevelType w:val="multilevel"/>
    <w:tmpl w:val="2D904A96"/>
    <w:lvl w:ilvl="0">
      <w:start w:val="16"/>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nsid w:val="261F2B83"/>
    <w:multiLevelType w:val="hybridMultilevel"/>
    <w:tmpl w:val="B70CC880"/>
    <w:lvl w:ilvl="0" w:tplc="D7C2D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5E0C3B"/>
    <w:multiLevelType w:val="hybridMultilevel"/>
    <w:tmpl w:val="68EA6338"/>
    <w:lvl w:ilvl="0" w:tplc="1C3ECF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B410BAC"/>
    <w:multiLevelType w:val="hybridMultilevel"/>
    <w:tmpl w:val="D3DEA128"/>
    <w:lvl w:ilvl="0" w:tplc="C3201E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5EF5E1D"/>
    <w:multiLevelType w:val="hybridMultilevel"/>
    <w:tmpl w:val="769CCB7C"/>
    <w:lvl w:ilvl="0" w:tplc="2E48F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D6346"/>
    <w:multiLevelType w:val="hybridMultilevel"/>
    <w:tmpl w:val="817844FC"/>
    <w:lvl w:ilvl="0" w:tplc="7292E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A97B97"/>
    <w:multiLevelType w:val="hybridMultilevel"/>
    <w:tmpl w:val="50AA175A"/>
    <w:lvl w:ilvl="0" w:tplc="430A5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40E221C"/>
    <w:multiLevelType w:val="hybridMultilevel"/>
    <w:tmpl w:val="058C1616"/>
    <w:lvl w:ilvl="0" w:tplc="062C2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AE6B57"/>
    <w:multiLevelType w:val="hybridMultilevel"/>
    <w:tmpl w:val="747C15DA"/>
    <w:lvl w:ilvl="0" w:tplc="D3643FA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FB1C6B"/>
    <w:multiLevelType w:val="hybridMultilevel"/>
    <w:tmpl w:val="3CB0780A"/>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23">
    <w:nsid w:val="517F2D57"/>
    <w:multiLevelType w:val="hybridMultilevel"/>
    <w:tmpl w:val="1F9AD56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nsid w:val="51EB6DE0"/>
    <w:multiLevelType w:val="hybridMultilevel"/>
    <w:tmpl w:val="67849A48"/>
    <w:lvl w:ilvl="0" w:tplc="4F70F9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5">
    <w:nsid w:val="59240E4E"/>
    <w:multiLevelType w:val="hybridMultilevel"/>
    <w:tmpl w:val="025A8A70"/>
    <w:lvl w:ilvl="0" w:tplc="00283782">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3C2C82"/>
    <w:multiLevelType w:val="multilevel"/>
    <w:tmpl w:val="6A6AD464"/>
    <w:lvl w:ilvl="0">
      <w:start w:val="21"/>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7">
    <w:nsid w:val="6068437C"/>
    <w:multiLevelType w:val="multilevel"/>
    <w:tmpl w:val="6DACF43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5401943"/>
    <w:multiLevelType w:val="hybridMultilevel"/>
    <w:tmpl w:val="C13A5A00"/>
    <w:lvl w:ilvl="0" w:tplc="6C9281B6">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nsid w:val="658618B5"/>
    <w:multiLevelType w:val="multilevel"/>
    <w:tmpl w:val="30A6B92E"/>
    <w:lvl w:ilvl="0">
      <w:start w:val="14"/>
      <w:numFmt w:val="decimal"/>
      <w:lvlText w:val="%1."/>
      <w:lvlJc w:val="left"/>
      <w:pPr>
        <w:ind w:left="405" w:hanging="405"/>
      </w:pPr>
      <w:rPr>
        <w:rFonts w:hint="default"/>
      </w:rPr>
    </w:lvl>
    <w:lvl w:ilvl="1">
      <w:start w:val="1"/>
      <w:numFmt w:val="decimal"/>
      <w:lvlText w:val="%1.%2."/>
      <w:lvlJc w:val="left"/>
      <w:pPr>
        <w:ind w:left="1132" w:hanging="405"/>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616" w:hanging="1800"/>
      </w:pPr>
      <w:rPr>
        <w:rFonts w:hint="default"/>
      </w:rPr>
    </w:lvl>
  </w:abstractNum>
  <w:abstractNum w:abstractNumId="30">
    <w:nsid w:val="71220309"/>
    <w:multiLevelType w:val="hybridMultilevel"/>
    <w:tmpl w:val="E9B0BAF6"/>
    <w:lvl w:ilvl="0" w:tplc="23DE4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E64C0"/>
    <w:multiLevelType w:val="hybridMultilevel"/>
    <w:tmpl w:val="8BF26CBE"/>
    <w:lvl w:ilvl="0" w:tplc="042F0001">
      <w:start w:val="1"/>
      <w:numFmt w:val="bullet"/>
      <w:lvlText w:val=""/>
      <w:lvlJc w:val="left"/>
      <w:pPr>
        <w:ind w:left="1146" w:hanging="360"/>
      </w:pPr>
      <w:rPr>
        <w:rFonts w:ascii="Symbol" w:hAnsi="Symbol" w:hint="default"/>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num w:numId="1">
    <w:abstractNumId w:val="6"/>
  </w:num>
  <w:num w:numId="2">
    <w:abstractNumId w:val="0"/>
  </w:num>
  <w:num w:numId="3">
    <w:abstractNumId w:val="27"/>
  </w:num>
  <w:num w:numId="4">
    <w:abstractNumId w:val="1"/>
  </w:num>
  <w:num w:numId="5">
    <w:abstractNumId w:val="29"/>
  </w:num>
  <w:num w:numId="6">
    <w:abstractNumId w:val="13"/>
  </w:num>
  <w:num w:numId="7">
    <w:abstractNumId w:val="10"/>
  </w:num>
  <w:num w:numId="8">
    <w:abstractNumId w:val="26"/>
  </w:num>
  <w:num w:numId="9">
    <w:abstractNumId w:val="7"/>
  </w:num>
  <w:num w:numId="10">
    <w:abstractNumId w:val="22"/>
  </w:num>
  <w:num w:numId="11">
    <w:abstractNumId w:val="17"/>
  </w:num>
  <w:num w:numId="12">
    <w:abstractNumId w:val="11"/>
  </w:num>
  <w:num w:numId="13">
    <w:abstractNumId w:val="15"/>
  </w:num>
  <w:num w:numId="14">
    <w:abstractNumId w:val="8"/>
  </w:num>
  <w:num w:numId="15">
    <w:abstractNumId w:val="2"/>
  </w:num>
  <w:num w:numId="16">
    <w:abstractNumId w:val="18"/>
  </w:num>
  <w:num w:numId="17">
    <w:abstractNumId w:val="14"/>
  </w:num>
  <w:num w:numId="18">
    <w:abstractNumId w:val="16"/>
  </w:num>
  <w:num w:numId="19">
    <w:abstractNumId w:val="30"/>
  </w:num>
  <w:num w:numId="20">
    <w:abstractNumId w:val="3"/>
  </w:num>
  <w:num w:numId="21">
    <w:abstractNumId w:val="5"/>
  </w:num>
  <w:num w:numId="22">
    <w:abstractNumId w:val="21"/>
  </w:num>
  <w:num w:numId="23">
    <w:abstractNumId w:val="4"/>
  </w:num>
  <w:num w:numId="24">
    <w:abstractNumId w:val="25"/>
  </w:num>
  <w:num w:numId="25">
    <w:abstractNumId w:val="20"/>
  </w:num>
  <w:num w:numId="26">
    <w:abstractNumId w:val="23"/>
  </w:num>
  <w:num w:numId="27">
    <w:abstractNumId w:val="31"/>
  </w:num>
  <w:num w:numId="28">
    <w:abstractNumId w:val="19"/>
  </w:num>
  <w:num w:numId="29">
    <w:abstractNumId w:val="12"/>
  </w:num>
  <w:num w:numId="30">
    <w:abstractNumId w:val="28"/>
  </w:num>
  <w:num w:numId="31">
    <w:abstractNumId w:val="9"/>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E06E6B"/>
    <w:rsid w:val="00004423"/>
    <w:rsid w:val="0000782A"/>
    <w:rsid w:val="00015F67"/>
    <w:rsid w:val="00024128"/>
    <w:rsid w:val="00043C99"/>
    <w:rsid w:val="00047C52"/>
    <w:rsid w:val="00051FC3"/>
    <w:rsid w:val="00052315"/>
    <w:rsid w:val="00052B33"/>
    <w:rsid w:val="00057795"/>
    <w:rsid w:val="00061E8E"/>
    <w:rsid w:val="00064156"/>
    <w:rsid w:val="000701A1"/>
    <w:rsid w:val="0007140E"/>
    <w:rsid w:val="000A7B9A"/>
    <w:rsid w:val="000B3410"/>
    <w:rsid w:val="000B4A8C"/>
    <w:rsid w:val="000B55FB"/>
    <w:rsid w:val="000B6506"/>
    <w:rsid w:val="000B7192"/>
    <w:rsid w:val="000C39DF"/>
    <w:rsid w:val="000C6F4E"/>
    <w:rsid w:val="000D0372"/>
    <w:rsid w:val="000D0D99"/>
    <w:rsid w:val="000D2A02"/>
    <w:rsid w:val="000E15F6"/>
    <w:rsid w:val="000E2CAA"/>
    <w:rsid w:val="000E78E4"/>
    <w:rsid w:val="00103822"/>
    <w:rsid w:val="0013297E"/>
    <w:rsid w:val="0013504B"/>
    <w:rsid w:val="00135474"/>
    <w:rsid w:val="00136D28"/>
    <w:rsid w:val="0014269D"/>
    <w:rsid w:val="00150B47"/>
    <w:rsid w:val="00165431"/>
    <w:rsid w:val="001708AE"/>
    <w:rsid w:val="00181F6A"/>
    <w:rsid w:val="00182F4C"/>
    <w:rsid w:val="0018308C"/>
    <w:rsid w:val="0019754E"/>
    <w:rsid w:val="001A4774"/>
    <w:rsid w:val="001A6395"/>
    <w:rsid w:val="001B3CA4"/>
    <w:rsid w:val="001D5FDE"/>
    <w:rsid w:val="001D5FE7"/>
    <w:rsid w:val="001E19E2"/>
    <w:rsid w:val="00201AF7"/>
    <w:rsid w:val="002066EA"/>
    <w:rsid w:val="00207966"/>
    <w:rsid w:val="002111D4"/>
    <w:rsid w:val="00211FF3"/>
    <w:rsid w:val="002145A8"/>
    <w:rsid w:val="0027232A"/>
    <w:rsid w:val="0027439C"/>
    <w:rsid w:val="00275CA3"/>
    <w:rsid w:val="0027643F"/>
    <w:rsid w:val="002777AA"/>
    <w:rsid w:val="00283B8C"/>
    <w:rsid w:val="002938F4"/>
    <w:rsid w:val="002B0386"/>
    <w:rsid w:val="002B205E"/>
    <w:rsid w:val="002B3CA4"/>
    <w:rsid w:val="002B3DEA"/>
    <w:rsid w:val="002C40EF"/>
    <w:rsid w:val="002D1601"/>
    <w:rsid w:val="002D2DFE"/>
    <w:rsid w:val="002D7F93"/>
    <w:rsid w:val="002E753C"/>
    <w:rsid w:val="002F52F1"/>
    <w:rsid w:val="002F64A4"/>
    <w:rsid w:val="00300465"/>
    <w:rsid w:val="00302C73"/>
    <w:rsid w:val="003032F4"/>
    <w:rsid w:val="00310AE6"/>
    <w:rsid w:val="003438BE"/>
    <w:rsid w:val="00345FE8"/>
    <w:rsid w:val="00356243"/>
    <w:rsid w:val="003562D1"/>
    <w:rsid w:val="00364BD1"/>
    <w:rsid w:val="003666B7"/>
    <w:rsid w:val="00370DD4"/>
    <w:rsid w:val="00371514"/>
    <w:rsid w:val="00381075"/>
    <w:rsid w:val="00386C2F"/>
    <w:rsid w:val="003A042E"/>
    <w:rsid w:val="003A2139"/>
    <w:rsid w:val="003A2AAA"/>
    <w:rsid w:val="003A42E6"/>
    <w:rsid w:val="003A778A"/>
    <w:rsid w:val="003A7DD9"/>
    <w:rsid w:val="003B2894"/>
    <w:rsid w:val="003D2381"/>
    <w:rsid w:val="003D60FC"/>
    <w:rsid w:val="003D6831"/>
    <w:rsid w:val="003E5D10"/>
    <w:rsid w:val="00427E9E"/>
    <w:rsid w:val="00431138"/>
    <w:rsid w:val="004321A2"/>
    <w:rsid w:val="0044521E"/>
    <w:rsid w:val="00450ACB"/>
    <w:rsid w:val="00455765"/>
    <w:rsid w:val="0045720F"/>
    <w:rsid w:val="00473819"/>
    <w:rsid w:val="004748E0"/>
    <w:rsid w:val="0048560D"/>
    <w:rsid w:val="00494126"/>
    <w:rsid w:val="004A0FE2"/>
    <w:rsid w:val="004B09D6"/>
    <w:rsid w:val="004B23EA"/>
    <w:rsid w:val="004B5E5B"/>
    <w:rsid w:val="004B6183"/>
    <w:rsid w:val="004B74FC"/>
    <w:rsid w:val="004C2A4D"/>
    <w:rsid w:val="004D4BEA"/>
    <w:rsid w:val="004F4CB1"/>
    <w:rsid w:val="00500BFE"/>
    <w:rsid w:val="00516847"/>
    <w:rsid w:val="00521DB6"/>
    <w:rsid w:val="0052402B"/>
    <w:rsid w:val="00525B84"/>
    <w:rsid w:val="00530FB7"/>
    <w:rsid w:val="00532A50"/>
    <w:rsid w:val="00544057"/>
    <w:rsid w:val="00546F2A"/>
    <w:rsid w:val="00551B95"/>
    <w:rsid w:val="00562EFF"/>
    <w:rsid w:val="00567E08"/>
    <w:rsid w:val="005766F3"/>
    <w:rsid w:val="00576FD2"/>
    <w:rsid w:val="00583DDB"/>
    <w:rsid w:val="0058556D"/>
    <w:rsid w:val="0059004D"/>
    <w:rsid w:val="005A07E8"/>
    <w:rsid w:val="005A42AC"/>
    <w:rsid w:val="005C1D9E"/>
    <w:rsid w:val="005C2985"/>
    <w:rsid w:val="005D473C"/>
    <w:rsid w:val="005D5E35"/>
    <w:rsid w:val="005F3C79"/>
    <w:rsid w:val="005F4A0D"/>
    <w:rsid w:val="005F7E39"/>
    <w:rsid w:val="00602AE8"/>
    <w:rsid w:val="00605814"/>
    <w:rsid w:val="00624317"/>
    <w:rsid w:val="0063229D"/>
    <w:rsid w:val="00640EB8"/>
    <w:rsid w:val="0065062D"/>
    <w:rsid w:val="00661640"/>
    <w:rsid w:val="006675D3"/>
    <w:rsid w:val="00670DE3"/>
    <w:rsid w:val="006819C3"/>
    <w:rsid w:val="006852B1"/>
    <w:rsid w:val="00691BBE"/>
    <w:rsid w:val="006A3B37"/>
    <w:rsid w:val="006B1D80"/>
    <w:rsid w:val="006B456F"/>
    <w:rsid w:val="006B472A"/>
    <w:rsid w:val="006B5CD0"/>
    <w:rsid w:val="006B73EF"/>
    <w:rsid w:val="006C78AE"/>
    <w:rsid w:val="006D2771"/>
    <w:rsid w:val="006D41F3"/>
    <w:rsid w:val="006F216D"/>
    <w:rsid w:val="006F26F1"/>
    <w:rsid w:val="006F2F94"/>
    <w:rsid w:val="006F520F"/>
    <w:rsid w:val="006F7EA5"/>
    <w:rsid w:val="00701FB1"/>
    <w:rsid w:val="00704423"/>
    <w:rsid w:val="0070675D"/>
    <w:rsid w:val="00707279"/>
    <w:rsid w:val="007178F8"/>
    <w:rsid w:val="00720552"/>
    <w:rsid w:val="007413E1"/>
    <w:rsid w:val="0074395E"/>
    <w:rsid w:val="007456C5"/>
    <w:rsid w:val="007477DB"/>
    <w:rsid w:val="007522D6"/>
    <w:rsid w:val="00754FF6"/>
    <w:rsid w:val="0076105F"/>
    <w:rsid w:val="00761334"/>
    <w:rsid w:val="00763F48"/>
    <w:rsid w:val="0077013C"/>
    <w:rsid w:val="00784C48"/>
    <w:rsid w:val="00787F02"/>
    <w:rsid w:val="007A1723"/>
    <w:rsid w:val="007A2B7A"/>
    <w:rsid w:val="007B0670"/>
    <w:rsid w:val="007B1562"/>
    <w:rsid w:val="007B3AE3"/>
    <w:rsid w:val="007B4127"/>
    <w:rsid w:val="007B42B5"/>
    <w:rsid w:val="007F3976"/>
    <w:rsid w:val="007F7E9B"/>
    <w:rsid w:val="00800294"/>
    <w:rsid w:val="00811673"/>
    <w:rsid w:val="008134C7"/>
    <w:rsid w:val="0081529C"/>
    <w:rsid w:val="008230DC"/>
    <w:rsid w:val="008318E0"/>
    <w:rsid w:val="008418B7"/>
    <w:rsid w:val="00850001"/>
    <w:rsid w:val="00851386"/>
    <w:rsid w:val="008514E9"/>
    <w:rsid w:val="008563C3"/>
    <w:rsid w:val="0085775B"/>
    <w:rsid w:val="008847F7"/>
    <w:rsid w:val="00885EE3"/>
    <w:rsid w:val="00887A6D"/>
    <w:rsid w:val="008A565D"/>
    <w:rsid w:val="008B0B1E"/>
    <w:rsid w:val="008B3BFD"/>
    <w:rsid w:val="008C0CEB"/>
    <w:rsid w:val="008C2362"/>
    <w:rsid w:val="008C76AB"/>
    <w:rsid w:val="008D151E"/>
    <w:rsid w:val="008D3E6E"/>
    <w:rsid w:val="008D5C0F"/>
    <w:rsid w:val="008E0E46"/>
    <w:rsid w:val="008F0E2A"/>
    <w:rsid w:val="008F3522"/>
    <w:rsid w:val="008F58E8"/>
    <w:rsid w:val="00900AE8"/>
    <w:rsid w:val="00913075"/>
    <w:rsid w:val="00926093"/>
    <w:rsid w:val="009373B1"/>
    <w:rsid w:val="009424FE"/>
    <w:rsid w:val="00953CE1"/>
    <w:rsid w:val="00954F3C"/>
    <w:rsid w:val="009566DD"/>
    <w:rsid w:val="00960471"/>
    <w:rsid w:val="009620D6"/>
    <w:rsid w:val="00964042"/>
    <w:rsid w:val="009704C6"/>
    <w:rsid w:val="00970BF2"/>
    <w:rsid w:val="00971B2F"/>
    <w:rsid w:val="00985998"/>
    <w:rsid w:val="00985B6A"/>
    <w:rsid w:val="009860F9"/>
    <w:rsid w:val="00991DA3"/>
    <w:rsid w:val="009927F4"/>
    <w:rsid w:val="009A0B5B"/>
    <w:rsid w:val="009A0E77"/>
    <w:rsid w:val="009A3BF2"/>
    <w:rsid w:val="009A6567"/>
    <w:rsid w:val="009A7854"/>
    <w:rsid w:val="009B01CE"/>
    <w:rsid w:val="009B0FC6"/>
    <w:rsid w:val="009B6C3A"/>
    <w:rsid w:val="009C5463"/>
    <w:rsid w:val="009D046A"/>
    <w:rsid w:val="009D21C0"/>
    <w:rsid w:val="009D5B5B"/>
    <w:rsid w:val="009E0099"/>
    <w:rsid w:val="009E24E2"/>
    <w:rsid w:val="009E2D92"/>
    <w:rsid w:val="009F0A17"/>
    <w:rsid w:val="009F7B44"/>
    <w:rsid w:val="00A01355"/>
    <w:rsid w:val="00A04775"/>
    <w:rsid w:val="00A04D21"/>
    <w:rsid w:val="00A16387"/>
    <w:rsid w:val="00A1648C"/>
    <w:rsid w:val="00A16D01"/>
    <w:rsid w:val="00A17EBA"/>
    <w:rsid w:val="00A2261D"/>
    <w:rsid w:val="00A243D3"/>
    <w:rsid w:val="00A27981"/>
    <w:rsid w:val="00A32701"/>
    <w:rsid w:val="00A32A3A"/>
    <w:rsid w:val="00A5357D"/>
    <w:rsid w:val="00A544D9"/>
    <w:rsid w:val="00A54DD8"/>
    <w:rsid w:val="00A56C0C"/>
    <w:rsid w:val="00A74BC7"/>
    <w:rsid w:val="00A8276F"/>
    <w:rsid w:val="00A843EB"/>
    <w:rsid w:val="00A85F4D"/>
    <w:rsid w:val="00A86557"/>
    <w:rsid w:val="00A926B7"/>
    <w:rsid w:val="00A94B3C"/>
    <w:rsid w:val="00A94F81"/>
    <w:rsid w:val="00AA6559"/>
    <w:rsid w:val="00AB1AD6"/>
    <w:rsid w:val="00AD453B"/>
    <w:rsid w:val="00AE04AC"/>
    <w:rsid w:val="00AF343E"/>
    <w:rsid w:val="00AF35D8"/>
    <w:rsid w:val="00AF3D78"/>
    <w:rsid w:val="00B062E0"/>
    <w:rsid w:val="00B13F49"/>
    <w:rsid w:val="00B247D7"/>
    <w:rsid w:val="00B34B47"/>
    <w:rsid w:val="00B418B6"/>
    <w:rsid w:val="00B60B12"/>
    <w:rsid w:val="00B67246"/>
    <w:rsid w:val="00B81F34"/>
    <w:rsid w:val="00B82F45"/>
    <w:rsid w:val="00B85DE0"/>
    <w:rsid w:val="00B94B3F"/>
    <w:rsid w:val="00B95C25"/>
    <w:rsid w:val="00BA02F1"/>
    <w:rsid w:val="00BA0312"/>
    <w:rsid w:val="00BB6CA0"/>
    <w:rsid w:val="00BC18D1"/>
    <w:rsid w:val="00BC4B9C"/>
    <w:rsid w:val="00BD126B"/>
    <w:rsid w:val="00BD6A5C"/>
    <w:rsid w:val="00BE2CA7"/>
    <w:rsid w:val="00BF1E60"/>
    <w:rsid w:val="00C06BC6"/>
    <w:rsid w:val="00C1473F"/>
    <w:rsid w:val="00C22A9A"/>
    <w:rsid w:val="00C3521A"/>
    <w:rsid w:val="00C5107E"/>
    <w:rsid w:val="00C520F9"/>
    <w:rsid w:val="00C52ADB"/>
    <w:rsid w:val="00C52B63"/>
    <w:rsid w:val="00C54652"/>
    <w:rsid w:val="00C673FC"/>
    <w:rsid w:val="00C80E51"/>
    <w:rsid w:val="00C82271"/>
    <w:rsid w:val="00C8498C"/>
    <w:rsid w:val="00C8566E"/>
    <w:rsid w:val="00C90EED"/>
    <w:rsid w:val="00CA0205"/>
    <w:rsid w:val="00CA50F9"/>
    <w:rsid w:val="00CA56E7"/>
    <w:rsid w:val="00CB56CE"/>
    <w:rsid w:val="00CB76F0"/>
    <w:rsid w:val="00CC1E45"/>
    <w:rsid w:val="00CC6CDA"/>
    <w:rsid w:val="00CD0652"/>
    <w:rsid w:val="00CD1354"/>
    <w:rsid w:val="00CD20B7"/>
    <w:rsid w:val="00CD7007"/>
    <w:rsid w:val="00CE0993"/>
    <w:rsid w:val="00CE1F99"/>
    <w:rsid w:val="00CE3EAD"/>
    <w:rsid w:val="00CE426A"/>
    <w:rsid w:val="00CF60B7"/>
    <w:rsid w:val="00D169FA"/>
    <w:rsid w:val="00D16E4E"/>
    <w:rsid w:val="00D246AE"/>
    <w:rsid w:val="00D262AE"/>
    <w:rsid w:val="00D34D61"/>
    <w:rsid w:val="00D5518E"/>
    <w:rsid w:val="00D84435"/>
    <w:rsid w:val="00D91BD2"/>
    <w:rsid w:val="00D957F5"/>
    <w:rsid w:val="00D96B85"/>
    <w:rsid w:val="00DA5473"/>
    <w:rsid w:val="00DB6DBA"/>
    <w:rsid w:val="00DC589B"/>
    <w:rsid w:val="00DD49C9"/>
    <w:rsid w:val="00DD77AE"/>
    <w:rsid w:val="00DE30E3"/>
    <w:rsid w:val="00DE3264"/>
    <w:rsid w:val="00DF3AF9"/>
    <w:rsid w:val="00DF44C9"/>
    <w:rsid w:val="00DF6378"/>
    <w:rsid w:val="00E0533E"/>
    <w:rsid w:val="00E06E6B"/>
    <w:rsid w:val="00E16F8B"/>
    <w:rsid w:val="00E24470"/>
    <w:rsid w:val="00E308FE"/>
    <w:rsid w:val="00E3359C"/>
    <w:rsid w:val="00E36CF0"/>
    <w:rsid w:val="00E374C5"/>
    <w:rsid w:val="00E42E65"/>
    <w:rsid w:val="00E568C5"/>
    <w:rsid w:val="00E56C22"/>
    <w:rsid w:val="00E75CB4"/>
    <w:rsid w:val="00EA0F40"/>
    <w:rsid w:val="00EA5A6A"/>
    <w:rsid w:val="00EC70DE"/>
    <w:rsid w:val="00ED7488"/>
    <w:rsid w:val="00EF72C8"/>
    <w:rsid w:val="00F10737"/>
    <w:rsid w:val="00F113E2"/>
    <w:rsid w:val="00F30E6B"/>
    <w:rsid w:val="00F36959"/>
    <w:rsid w:val="00F36CC8"/>
    <w:rsid w:val="00F52972"/>
    <w:rsid w:val="00F7254F"/>
    <w:rsid w:val="00F776B3"/>
    <w:rsid w:val="00F85939"/>
    <w:rsid w:val="00F93F2B"/>
    <w:rsid w:val="00F971EF"/>
    <w:rsid w:val="00FA2A28"/>
    <w:rsid w:val="00FA4911"/>
    <w:rsid w:val="00FA5AEB"/>
    <w:rsid w:val="00FB064E"/>
    <w:rsid w:val="00FB0C77"/>
    <w:rsid w:val="00FB237A"/>
    <w:rsid w:val="00FB37CE"/>
    <w:rsid w:val="00FB5F54"/>
    <w:rsid w:val="00FB7B0D"/>
    <w:rsid w:val="00FC3EC9"/>
    <w:rsid w:val="00FC4422"/>
    <w:rsid w:val="00FC4E14"/>
    <w:rsid w:val="00FC778B"/>
    <w:rsid w:val="00FD2505"/>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F1"/>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294"/>
    <w:rPr>
      <w:rFonts w:ascii="Tahoma" w:hAnsi="Tahoma" w:cs="Tahoma"/>
      <w:sz w:val="16"/>
      <w:szCs w:val="16"/>
      <w:lang w:val="mk-MK"/>
    </w:rPr>
  </w:style>
  <w:style w:type="character" w:customStyle="1" w:styleId="Bodytext">
    <w:name w:val="Body text_"/>
    <w:basedOn w:val="DefaultParagraphFont"/>
    <w:link w:val="Bodytext0"/>
    <w:uiPriority w:val="99"/>
    <w:locked/>
    <w:rsid w:val="00544057"/>
    <w:rPr>
      <w:rFonts w:ascii="Arial Narrow" w:hAnsi="Arial Narrow" w:cs="Arial Narrow"/>
      <w:sz w:val="16"/>
      <w:szCs w:val="16"/>
      <w:shd w:val="clear" w:color="auto" w:fill="FFFFFF"/>
    </w:rPr>
  </w:style>
  <w:style w:type="paragraph" w:customStyle="1" w:styleId="Bodytext0">
    <w:name w:val="Body text"/>
    <w:basedOn w:val="Normal"/>
    <w:link w:val="Bodytext"/>
    <w:uiPriority w:val="99"/>
    <w:rsid w:val="00544057"/>
    <w:pPr>
      <w:shd w:val="clear" w:color="auto" w:fill="FFFFFF"/>
      <w:spacing w:before="360" w:after="240" w:line="240" w:lineRule="exact"/>
      <w:ind w:hanging="560"/>
    </w:pPr>
    <w:rPr>
      <w:rFonts w:ascii="Arial Narrow" w:hAnsi="Arial Narrow" w:cs="Arial Narrow"/>
      <w:sz w:val="16"/>
      <w:szCs w:val="16"/>
      <w:lang w:val="en-US"/>
    </w:rPr>
  </w:style>
  <w:style w:type="character" w:styleId="CommentReference">
    <w:name w:val="annotation reference"/>
    <w:basedOn w:val="DefaultParagraphFont"/>
    <w:uiPriority w:val="99"/>
    <w:semiHidden/>
    <w:unhideWhenUsed/>
    <w:rsid w:val="008D5C0F"/>
    <w:rPr>
      <w:sz w:val="16"/>
      <w:szCs w:val="16"/>
    </w:rPr>
  </w:style>
  <w:style w:type="paragraph" w:styleId="CommentText">
    <w:name w:val="annotation text"/>
    <w:basedOn w:val="Normal"/>
    <w:link w:val="CommentTextChar"/>
    <w:uiPriority w:val="99"/>
    <w:semiHidden/>
    <w:unhideWhenUsed/>
    <w:rsid w:val="008D5C0F"/>
    <w:rPr>
      <w:sz w:val="20"/>
      <w:szCs w:val="20"/>
    </w:rPr>
  </w:style>
  <w:style w:type="character" w:customStyle="1" w:styleId="CommentTextChar">
    <w:name w:val="Comment Text Char"/>
    <w:basedOn w:val="DefaultParagraphFont"/>
    <w:link w:val="CommentText"/>
    <w:uiPriority w:val="99"/>
    <w:semiHidden/>
    <w:rsid w:val="008D5C0F"/>
    <w:rPr>
      <w:lang w:val="mk-MK"/>
    </w:rPr>
  </w:style>
  <w:style w:type="paragraph" w:styleId="CommentSubject">
    <w:name w:val="annotation subject"/>
    <w:basedOn w:val="CommentText"/>
    <w:next w:val="CommentText"/>
    <w:link w:val="CommentSubjectChar"/>
    <w:uiPriority w:val="99"/>
    <w:semiHidden/>
    <w:unhideWhenUsed/>
    <w:rsid w:val="008D5C0F"/>
    <w:rPr>
      <w:b/>
      <w:bCs/>
    </w:rPr>
  </w:style>
  <w:style w:type="character" w:customStyle="1" w:styleId="CommentSubjectChar">
    <w:name w:val="Comment Subject Char"/>
    <w:basedOn w:val="CommentTextChar"/>
    <w:link w:val="CommentSubject"/>
    <w:uiPriority w:val="99"/>
    <w:semiHidden/>
    <w:rsid w:val="008D5C0F"/>
    <w:rPr>
      <w:b/>
      <w:bCs/>
    </w:rPr>
  </w:style>
  <w:style w:type="character" w:customStyle="1" w:styleId="Tablecaption">
    <w:name w:val="Table caption_"/>
    <w:basedOn w:val="DefaultParagraphFont"/>
    <w:link w:val="Tablecaption0"/>
    <w:uiPriority w:val="99"/>
    <w:locked/>
    <w:rsid w:val="00047C52"/>
    <w:rPr>
      <w:rFonts w:ascii="Trebuchet MS" w:hAnsi="Trebuchet MS" w:cs="Trebuchet MS"/>
      <w:b/>
      <w:bCs/>
      <w:sz w:val="12"/>
      <w:szCs w:val="12"/>
      <w:shd w:val="clear" w:color="auto" w:fill="FFFFFF"/>
    </w:rPr>
  </w:style>
  <w:style w:type="paragraph" w:customStyle="1" w:styleId="Tablecaption0">
    <w:name w:val="Table caption"/>
    <w:basedOn w:val="Normal"/>
    <w:link w:val="Tablecaption"/>
    <w:uiPriority w:val="99"/>
    <w:rsid w:val="00047C52"/>
    <w:pPr>
      <w:shd w:val="clear" w:color="auto" w:fill="FFFFFF"/>
      <w:spacing w:after="0" w:line="240" w:lineRule="atLeast"/>
    </w:pPr>
    <w:rPr>
      <w:rFonts w:ascii="Trebuchet MS" w:hAnsi="Trebuchet MS" w:cs="Trebuchet MS"/>
      <w:b/>
      <w:bCs/>
      <w:sz w:val="12"/>
      <w:szCs w:val="12"/>
      <w:lang w:val="en-US"/>
    </w:rPr>
  </w:style>
  <w:style w:type="paragraph" w:styleId="ListParagraph">
    <w:name w:val="List Paragraph"/>
    <w:basedOn w:val="Normal"/>
    <w:uiPriority w:val="34"/>
    <w:qFormat/>
    <w:rsid w:val="00047C52"/>
    <w:pPr>
      <w:spacing w:after="0" w:line="240" w:lineRule="auto"/>
      <w:ind w:left="720"/>
      <w:contextualSpacing/>
    </w:pPr>
    <w:rPr>
      <w:rFonts w:ascii="Arial Unicode MS" w:eastAsia="Arial Unicode MS" w:hAnsi="Arial Unicode MS" w:cs="Arial Unicode MS"/>
      <w:color w:val="000000"/>
      <w:sz w:val="24"/>
      <w:szCs w:val="24"/>
      <w:lang w:val="en-US"/>
    </w:rPr>
  </w:style>
  <w:style w:type="paragraph" w:styleId="Header">
    <w:name w:val="header"/>
    <w:basedOn w:val="Normal"/>
    <w:link w:val="HeaderChar"/>
    <w:uiPriority w:val="99"/>
    <w:semiHidden/>
    <w:unhideWhenUsed/>
    <w:rsid w:val="007B0670"/>
    <w:pPr>
      <w:tabs>
        <w:tab w:val="center" w:pos="4680"/>
        <w:tab w:val="right" w:pos="9360"/>
      </w:tabs>
    </w:pPr>
  </w:style>
  <w:style w:type="character" w:customStyle="1" w:styleId="HeaderChar">
    <w:name w:val="Header Char"/>
    <w:basedOn w:val="DefaultParagraphFont"/>
    <w:link w:val="Header"/>
    <w:uiPriority w:val="99"/>
    <w:semiHidden/>
    <w:rsid w:val="007B0670"/>
    <w:rPr>
      <w:sz w:val="22"/>
      <w:szCs w:val="22"/>
      <w:lang w:val="mk-MK"/>
    </w:rPr>
  </w:style>
  <w:style w:type="paragraph" w:styleId="Footer">
    <w:name w:val="footer"/>
    <w:basedOn w:val="Normal"/>
    <w:link w:val="FooterChar"/>
    <w:uiPriority w:val="99"/>
    <w:unhideWhenUsed/>
    <w:rsid w:val="007B0670"/>
    <w:pPr>
      <w:tabs>
        <w:tab w:val="center" w:pos="4680"/>
        <w:tab w:val="right" w:pos="9360"/>
      </w:tabs>
    </w:pPr>
  </w:style>
  <w:style w:type="character" w:customStyle="1" w:styleId="FooterChar">
    <w:name w:val="Footer Char"/>
    <w:basedOn w:val="DefaultParagraphFont"/>
    <w:link w:val="Footer"/>
    <w:uiPriority w:val="99"/>
    <w:rsid w:val="007B0670"/>
    <w:rPr>
      <w:sz w:val="22"/>
      <w:szCs w:val="22"/>
      <w:lang w:val="mk-MK"/>
    </w:rPr>
  </w:style>
  <w:style w:type="paragraph" w:styleId="NoSpacing">
    <w:name w:val="No Spacing"/>
    <w:uiPriority w:val="1"/>
    <w:qFormat/>
    <w:rsid w:val="0027439C"/>
    <w:rPr>
      <w:sz w:val="22"/>
      <w:szCs w:val="22"/>
      <w:lang w:eastAsia="en-US"/>
    </w:rPr>
  </w:style>
  <w:style w:type="paragraph" w:styleId="PlainText">
    <w:name w:val="Plain Text"/>
    <w:basedOn w:val="Normal"/>
    <w:link w:val="PlainTextChar"/>
    <w:uiPriority w:val="99"/>
    <w:semiHidden/>
    <w:unhideWhenUsed/>
    <w:rsid w:val="00AA6559"/>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semiHidden/>
    <w:rsid w:val="00AA6559"/>
    <w:rPr>
      <w:rFonts w:ascii="Consolas" w:eastAsia="Calibri" w:hAnsi="Consolas" w:cs="Times New Roman"/>
      <w:sz w:val="21"/>
      <w:szCs w:val="21"/>
    </w:rPr>
  </w:style>
  <w:style w:type="character" w:customStyle="1" w:styleId="Heading36">
    <w:name w:val="Heading #36"/>
    <w:basedOn w:val="DefaultParagraphFont"/>
    <w:uiPriority w:val="99"/>
    <w:rsid w:val="00A04D21"/>
    <w:rPr>
      <w:rFonts w:ascii="Angsana New" w:hAnsi="Angsana New" w:cs="Angsana New"/>
      <w:spacing w:val="0"/>
      <w:sz w:val="34"/>
      <w:szCs w:val="34"/>
    </w:rPr>
  </w:style>
  <w:style w:type="character" w:customStyle="1" w:styleId="Heading34">
    <w:name w:val="Heading #34"/>
    <w:basedOn w:val="DefaultParagraphFont"/>
    <w:uiPriority w:val="99"/>
    <w:rsid w:val="00EA0F40"/>
    <w:rPr>
      <w:rFonts w:ascii="Angsana New" w:hAnsi="Angsana New" w:cs="Angsana New"/>
      <w:spacing w:val="0"/>
      <w:sz w:val="34"/>
      <w:szCs w:val="34"/>
    </w:rPr>
  </w:style>
</w:styles>
</file>

<file path=word/webSettings.xml><?xml version="1.0" encoding="utf-8"?>
<w:webSettings xmlns:r="http://schemas.openxmlformats.org/officeDocument/2006/relationships" xmlns:w="http://schemas.openxmlformats.org/wordprocessingml/2006/main">
  <w:divs>
    <w:div w:id="63098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6D3732B180964A9640F679744B027D" ma:contentTypeVersion="0" ma:contentTypeDescription="Create a new document." ma:contentTypeScope="" ma:versionID="f9c967b684b308e5de46bf0eb50c285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D1DA8-E7CC-404B-9974-3843CF147B83}">
  <ds:schemaRefs>
    <ds:schemaRef ds:uri="http://schemas.microsoft.com/sharepoint/v3/contenttype/forms"/>
  </ds:schemaRefs>
</ds:datastoreItem>
</file>

<file path=customXml/itemProps2.xml><?xml version="1.0" encoding="utf-8"?>
<ds:datastoreItem xmlns:ds="http://schemas.openxmlformats.org/officeDocument/2006/customXml" ds:itemID="{557E40D4-96E4-412A-A22B-D8F518993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79CFFF0-4A6D-4351-9B35-55EB96575D03}">
  <ds:schemaRefs>
    <ds:schemaRef ds:uri="http://schemas.microsoft.com/office/2006/metadata/properties"/>
  </ds:schemaRefs>
</ds:datastoreItem>
</file>

<file path=customXml/itemProps4.xml><?xml version="1.0" encoding="utf-8"?>
<ds:datastoreItem xmlns:ds="http://schemas.openxmlformats.org/officeDocument/2006/customXml" ds:itemID="{3586509B-1446-495B-B095-72C96F75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3361</Words>
  <Characters>19161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MT</Company>
  <LinksUpToDate>false</LinksUpToDate>
  <CharactersWithSpaces>22478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JasminkaB</dc:creator>
  <cp:lastModifiedBy>ananik</cp:lastModifiedBy>
  <cp:revision>2</cp:revision>
  <dcterms:created xsi:type="dcterms:W3CDTF">2012-02-17T08:16:00Z</dcterms:created>
  <dcterms:modified xsi:type="dcterms:W3CDTF">2012-02-17T08:16:00Z</dcterms:modified>
</cp:coreProperties>
</file>