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B65B64" w14:paraId="5DE2637A" w14:textId="1AB8B473">
      <w:pPr>
        <w:jc w:val="center"/>
        <w:rPr>
          <w:sz w:val="22"/>
          <w:szCs w:val="22"/>
        </w:rPr>
      </w:pPr>
      <w:r>
        <w:rPr>
          <w:sz w:val="22"/>
          <w:szCs w:val="22"/>
        </w:rPr>
        <w:t>July 11, 2024</w:t>
      </w:r>
    </w:p>
    <w:p w:rsidR="00652723" w:rsidP="00B65B64" w14:paraId="510F393A" w14:textId="77777777">
      <w:pPr>
        <w:rPr>
          <w:b/>
          <w:sz w:val="22"/>
          <w:szCs w:val="22"/>
        </w:rPr>
      </w:pPr>
    </w:p>
    <w:p w:rsidR="00652723" w:rsidP="00B65B64"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B65B64" w:rsidRPr="00652723" w:rsidP="00B65B64" w14:paraId="5CABB64C" w14:textId="77777777">
      <w:pPr>
        <w:rPr>
          <w:b/>
          <w:sz w:val="22"/>
          <w:szCs w:val="22"/>
        </w:rPr>
      </w:pPr>
    </w:p>
    <w:p w:rsidR="00D14A8C" w:rsidP="00D01B99" w14:paraId="3FD6F26F" w14:textId="7532C5C1">
      <w:pPr>
        <w:tabs>
          <w:tab w:val="left" w:pos="5864"/>
        </w:tabs>
        <w:rPr>
          <w:sz w:val="22"/>
          <w:szCs w:val="22"/>
        </w:rPr>
      </w:pPr>
      <w:bookmarkStart w:id="0" w:name="_Hlk158730696"/>
      <w:r>
        <w:rPr>
          <w:sz w:val="22"/>
          <w:szCs w:val="22"/>
        </w:rPr>
        <w:t>Parkash</w:t>
      </w:r>
      <w:r w:rsidR="00263798">
        <w:rPr>
          <w:sz w:val="22"/>
          <w:szCs w:val="22"/>
        </w:rPr>
        <w:t xml:space="preserve"> 2691</w:t>
      </w:r>
      <w:r w:rsidR="003A44F6">
        <w:rPr>
          <w:sz w:val="22"/>
          <w:szCs w:val="22"/>
        </w:rPr>
        <w:t xml:space="preserve"> LLC</w:t>
      </w:r>
      <w:bookmarkEnd w:id="0"/>
      <w:r w:rsidRPr="00E1291C" w:rsidR="0051351D">
        <w:rPr>
          <w:i/>
          <w:iCs/>
          <w:sz w:val="22"/>
          <w:szCs w:val="22"/>
        </w:rPr>
        <w:t xml:space="preserve"> </w:t>
      </w:r>
      <w:r w:rsidR="00D01B99">
        <w:rPr>
          <w:i/>
          <w:iCs/>
          <w:sz w:val="22"/>
          <w:szCs w:val="22"/>
        </w:rPr>
        <w:tab/>
      </w:r>
    </w:p>
    <w:p w:rsidR="0051351D" w:rsidP="00B65B64" w14:paraId="5C6176A4" w14:textId="2AAA89E5">
      <w:pPr>
        <w:rPr>
          <w:sz w:val="22"/>
          <w:szCs w:val="22"/>
        </w:rPr>
      </w:pPr>
      <w:r>
        <w:rPr>
          <w:sz w:val="22"/>
          <w:szCs w:val="22"/>
        </w:rPr>
        <w:t>172</w:t>
      </w:r>
      <w:r w:rsidR="003427FD">
        <w:rPr>
          <w:sz w:val="22"/>
          <w:szCs w:val="22"/>
        </w:rPr>
        <w:t>-</w:t>
      </w:r>
      <w:r>
        <w:rPr>
          <w:sz w:val="22"/>
          <w:szCs w:val="22"/>
        </w:rPr>
        <w:t>14 89</w:t>
      </w:r>
      <w:r w:rsidR="000D5223">
        <w:rPr>
          <w:sz w:val="22"/>
          <w:szCs w:val="22"/>
        </w:rPr>
        <w:t>th</w:t>
      </w:r>
      <w:r>
        <w:rPr>
          <w:sz w:val="22"/>
          <w:szCs w:val="22"/>
        </w:rPr>
        <w:t xml:space="preserve"> Avenue</w:t>
      </w:r>
    </w:p>
    <w:p w:rsidR="00652723" w:rsidRPr="00652723" w:rsidP="00B65B64" w14:paraId="6381D82F" w14:textId="2D32DE0B">
      <w:pPr>
        <w:rPr>
          <w:sz w:val="22"/>
          <w:szCs w:val="22"/>
        </w:rPr>
      </w:pPr>
      <w:r>
        <w:rPr>
          <w:sz w:val="22"/>
          <w:szCs w:val="22"/>
        </w:rPr>
        <w:t>Jamaica</w:t>
      </w:r>
      <w:r w:rsidR="00CB2FDD">
        <w:rPr>
          <w:sz w:val="22"/>
          <w:szCs w:val="22"/>
        </w:rPr>
        <w:t>, NY 11</w:t>
      </w:r>
      <w:r>
        <w:rPr>
          <w:sz w:val="22"/>
          <w:szCs w:val="22"/>
        </w:rPr>
        <w:t>432</w:t>
      </w:r>
    </w:p>
    <w:p w:rsidR="00652723" w:rsidRPr="00652723" w:rsidP="00B65B64" w14:paraId="074F6A1B" w14:textId="77777777">
      <w:pPr>
        <w:rPr>
          <w:sz w:val="22"/>
          <w:szCs w:val="22"/>
        </w:rPr>
      </w:pPr>
    </w:p>
    <w:p w:rsidR="00652723" w:rsidRPr="00652723" w:rsidP="00B65B64" w14:paraId="0CA637EC" w14:textId="158EDA0E">
      <w:pPr>
        <w:tabs>
          <w:tab w:val="left" w:pos="6120"/>
        </w:tabs>
        <w:rPr>
          <w:sz w:val="22"/>
          <w:szCs w:val="22"/>
        </w:rPr>
      </w:pPr>
      <w:r>
        <w:rPr>
          <w:sz w:val="22"/>
          <w:szCs w:val="22"/>
        </w:rPr>
        <w:tab/>
      </w:r>
    </w:p>
    <w:p w:rsidR="00652723" w:rsidRPr="00652723" w:rsidP="00B65B64"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B65B64" w14:paraId="4CA5FFDB" w14:textId="77777777">
      <w:pPr>
        <w:rPr>
          <w:sz w:val="22"/>
          <w:szCs w:val="22"/>
        </w:rPr>
      </w:pPr>
    </w:p>
    <w:p w:rsidR="00652723" w:rsidRPr="00652723" w:rsidP="00B65B64" w14:paraId="175560AF" w14:textId="12331510">
      <w:pPr>
        <w:ind w:left="5040"/>
        <w:rPr>
          <w:sz w:val="22"/>
          <w:szCs w:val="22"/>
        </w:rPr>
      </w:pPr>
      <w:r w:rsidRPr="00652723">
        <w:rPr>
          <w:sz w:val="22"/>
          <w:szCs w:val="22"/>
        </w:rPr>
        <w:t xml:space="preserve">Case Number:  </w:t>
      </w:r>
      <w:r w:rsidRPr="00313F30" w:rsidR="00313F30">
        <w:rPr>
          <w:sz w:val="22"/>
          <w:szCs w:val="22"/>
        </w:rPr>
        <w:t>EB-FIELDNER-23-00034868</w:t>
      </w:r>
    </w:p>
    <w:p w:rsidR="00B65B64" w:rsidP="00B65B64" w14:paraId="797B8C05" w14:textId="77777777">
      <w:pPr>
        <w:rPr>
          <w:sz w:val="22"/>
          <w:szCs w:val="22"/>
        </w:rPr>
      </w:pPr>
    </w:p>
    <w:p w:rsidR="008A45E3" w:rsidP="00B65B64" w14:paraId="416AD12C" w14:textId="2EF16667">
      <w:pPr>
        <w:rPr>
          <w:sz w:val="22"/>
          <w:szCs w:val="22"/>
        </w:rPr>
      </w:pPr>
      <w:r w:rsidRPr="00652723">
        <w:rPr>
          <w:sz w:val="22"/>
          <w:szCs w:val="22"/>
        </w:rPr>
        <w:t xml:space="preserve">The </w:t>
      </w:r>
      <w:r w:rsidR="00CB2FDD">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F00EF3">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313F30">
        <w:rPr>
          <w:sz w:val="22"/>
          <w:szCs w:val="22"/>
        </w:rPr>
        <w:t>88</w:t>
      </w:r>
      <w:r w:rsidR="00F00EF3">
        <w:rPr>
          <w:sz w:val="22"/>
          <w:szCs w:val="22"/>
        </w:rPr>
        <w:t xml:space="preserve">.9 </w:t>
      </w:r>
      <w:r w:rsidR="00AB6B46">
        <w:rPr>
          <w:sz w:val="22"/>
          <w:szCs w:val="22"/>
        </w:rPr>
        <w:t>MHz.</w:t>
      </w:r>
      <w:r w:rsidRPr="00652723">
        <w:rPr>
          <w:sz w:val="22"/>
          <w:szCs w:val="22"/>
        </w:rPr>
        <w:t xml:space="preserve"> On </w:t>
      </w:r>
      <w:r w:rsidR="00746629">
        <w:rPr>
          <w:sz w:val="22"/>
          <w:szCs w:val="22"/>
        </w:rPr>
        <w:t>November</w:t>
      </w:r>
      <w:r w:rsidR="00370C79">
        <w:rPr>
          <w:sz w:val="22"/>
          <w:szCs w:val="22"/>
        </w:rPr>
        <w:t xml:space="preserve"> </w:t>
      </w:r>
      <w:r w:rsidR="00746629">
        <w:rPr>
          <w:sz w:val="22"/>
          <w:szCs w:val="22"/>
        </w:rPr>
        <w:t>1</w:t>
      </w:r>
      <w:r w:rsidR="00370C79">
        <w:rPr>
          <w:sz w:val="22"/>
          <w:szCs w:val="22"/>
        </w:rPr>
        <w:t>, 20</w:t>
      </w:r>
      <w:r w:rsidR="00746629">
        <w:rPr>
          <w:sz w:val="22"/>
          <w:szCs w:val="22"/>
        </w:rPr>
        <w:t>23</w:t>
      </w:r>
      <w:r w:rsidR="007A26E8">
        <w:rPr>
          <w:sz w:val="22"/>
          <w:szCs w:val="22"/>
        </w:rPr>
        <w:t>,</w:t>
      </w:r>
      <w:r w:rsidR="003427FD">
        <w:rPr>
          <w:sz w:val="22"/>
          <w:szCs w:val="22"/>
        </w:rPr>
        <w:t xml:space="preserve"> and January </w:t>
      </w:r>
      <w:r w:rsidR="000F5758">
        <w:rPr>
          <w:sz w:val="22"/>
          <w:szCs w:val="22"/>
        </w:rPr>
        <w:t>9</w:t>
      </w:r>
      <w:r w:rsidR="003427FD">
        <w:rPr>
          <w:sz w:val="22"/>
          <w:szCs w:val="22"/>
        </w:rPr>
        <w:t>, 2024</w:t>
      </w:r>
      <w:r w:rsidR="000F5758">
        <w:rPr>
          <w:sz w:val="22"/>
          <w:szCs w:val="22"/>
        </w:rPr>
        <w:t>,</w:t>
      </w:r>
      <w:r w:rsidR="003427FD">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370C79">
        <w:rPr>
          <w:sz w:val="22"/>
          <w:szCs w:val="22"/>
        </w:rPr>
        <w:t>New York</w:t>
      </w:r>
      <w:r w:rsidR="00450F96">
        <w:rPr>
          <w:sz w:val="22"/>
          <w:szCs w:val="22"/>
        </w:rPr>
        <w:t xml:space="preserve"> </w:t>
      </w:r>
      <w:r w:rsidRPr="00652723">
        <w:rPr>
          <w:sz w:val="22"/>
          <w:szCs w:val="22"/>
        </w:rPr>
        <w:t xml:space="preserve">Office confirmed by direction finding techniques that radio signals on frequency </w:t>
      </w:r>
      <w:r w:rsidR="00746629">
        <w:rPr>
          <w:sz w:val="22"/>
          <w:szCs w:val="22"/>
        </w:rPr>
        <w:t>88</w:t>
      </w:r>
      <w:r w:rsidR="00370C79">
        <w:rPr>
          <w:sz w:val="22"/>
          <w:szCs w:val="22"/>
        </w:rPr>
        <w:t>.9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B65B64">
        <w:rPr>
          <w:sz w:val="22"/>
          <w:szCs w:val="22"/>
        </w:rPr>
        <w:t>2691 Reservoir Avenue, Bronx, New York 10468</w:t>
      </w:r>
      <w:r w:rsidRPr="00652723">
        <w:rPr>
          <w:sz w:val="22"/>
          <w:szCs w:val="22"/>
        </w:rPr>
        <w:t xml:space="preserve">.  </w:t>
      </w:r>
      <w:r w:rsidR="00FC7C84">
        <w:rPr>
          <w:sz w:val="22"/>
          <w:szCs w:val="22"/>
        </w:rPr>
        <w:t xml:space="preserve">Publicly available records identify </w:t>
      </w:r>
      <w:r w:rsidR="00CA11B7">
        <w:rPr>
          <w:sz w:val="22"/>
          <w:szCs w:val="22"/>
        </w:rPr>
        <w:t>Parkash 2691 LLC</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83353B">
        <w:rPr>
          <w:rStyle w:val="CommentReference"/>
        </w:rPr>
        <w:t>.</w:t>
      </w:r>
      <w:r w:rsidR="00D14A8C">
        <w:rPr>
          <w:sz w:val="22"/>
          <w:szCs w:val="22"/>
        </w:rPr>
        <w:t xml:space="preserve"> </w:t>
      </w:r>
      <w:r w:rsidR="007A26E8">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CA11B7">
        <w:rPr>
          <w:sz w:val="22"/>
          <w:szCs w:val="22"/>
        </w:rPr>
        <w:t>88</w:t>
      </w:r>
      <w:r w:rsidR="0083353B">
        <w:rPr>
          <w:sz w:val="22"/>
          <w:szCs w:val="22"/>
        </w:rPr>
        <w:t>.9 MHz</w:t>
      </w:r>
      <w:r w:rsidR="00F568F4">
        <w:rPr>
          <w:sz w:val="22"/>
          <w:szCs w:val="22"/>
        </w:rPr>
        <w:t xml:space="preserve"> </w:t>
      </w:r>
      <w:r w:rsidRPr="00652723">
        <w:rPr>
          <w:sz w:val="22"/>
          <w:szCs w:val="22"/>
        </w:rPr>
        <w:t xml:space="preserve">at this location.  </w:t>
      </w:r>
    </w:p>
    <w:p w:rsidR="00B65B64" w:rsidP="00B65B64" w14:paraId="04374819" w14:textId="77777777">
      <w:pPr>
        <w:rPr>
          <w:sz w:val="22"/>
          <w:szCs w:val="22"/>
        </w:rPr>
      </w:pPr>
    </w:p>
    <w:p w:rsidR="001E2236" w:rsidP="00B65B64" w14:paraId="3CAC3421" w14:textId="13B790B6">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CA11B7">
        <w:rPr>
          <w:sz w:val="22"/>
          <w:szCs w:val="22"/>
        </w:rPr>
        <w:t>88</w:t>
      </w:r>
      <w:r w:rsidR="0083353B">
        <w:rPr>
          <w:sz w:val="22"/>
          <w:szCs w:val="22"/>
        </w:rPr>
        <w:t>.9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F04446">
        <w:rPr>
          <w:sz w:val="22"/>
          <w:szCs w:val="22"/>
        </w:rPr>
        <w:t>Although</w:t>
      </w:r>
      <w:r w:rsidR="00774AA7">
        <w:rPr>
          <w:sz w:val="22"/>
          <w:szCs w:val="22"/>
        </w:rPr>
        <w:t xml:space="preserve"> the </w:t>
      </w:r>
      <w:r w:rsidR="00E1291C">
        <w:rPr>
          <w:sz w:val="22"/>
          <w:szCs w:val="22"/>
        </w:rPr>
        <w:t xml:space="preserve">FCC’s </w:t>
      </w:r>
      <w:r w:rsidR="00774AA7">
        <w:rPr>
          <w:sz w:val="22"/>
          <w:szCs w:val="22"/>
        </w:rPr>
        <w:t xml:space="preserve">rules create exceptions for certain extremely low-powered devices, </w:t>
      </w:r>
      <w:r w:rsidR="00AB0AF4">
        <w:rPr>
          <w:sz w:val="22"/>
          <w:szCs w:val="22"/>
        </w:rPr>
        <w:t>we</w:t>
      </w:r>
      <w:r w:rsidR="00774AA7">
        <w:rPr>
          <w:sz w:val="22"/>
          <w:szCs w:val="22"/>
        </w:rPr>
        <w:t xml:space="preserve"> have determined that those exceptions do not apply to the transmissions observed </w:t>
      </w:r>
      <w:r w:rsidR="00E43340">
        <w:rPr>
          <w:sz w:val="22"/>
          <w:szCs w:val="22"/>
        </w:rPr>
        <w:t xml:space="preserve">as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B65B64" w:rsidP="00B65B64" w14:paraId="397A4768" w14:textId="77777777">
      <w:pPr>
        <w:rPr>
          <w:sz w:val="22"/>
          <w:szCs w:val="22"/>
        </w:rPr>
      </w:pPr>
    </w:p>
    <w:p w:rsidR="008A45E3" w:rsidP="00B65B64" w14:paraId="7AE5E510" w14:textId="57D5A07A">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w:t>
      </w:r>
      <w:r w:rsidR="00F04446">
        <w:rPr>
          <w:b/>
          <w:sz w:val="22"/>
          <w:szCs w:val="22"/>
        </w:rPr>
        <w:t>91,097</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B65B64" w:rsidP="00B65B64" w14:paraId="0FA09BDA" w14:textId="77777777">
      <w:pPr>
        <w:rPr>
          <w:b/>
          <w:sz w:val="22"/>
          <w:szCs w:val="22"/>
        </w:rPr>
      </w:pPr>
    </w:p>
    <w:p w:rsidR="006556DE" w:rsidRPr="006556DE" w:rsidP="00B65B64" w14:paraId="7D3BCAC7" w14:textId="52D8F59F">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B65B64" w:rsidP="00B65B64" w14:paraId="3288F7E2" w14:textId="77777777">
      <w:pPr>
        <w:rPr>
          <w:sz w:val="22"/>
          <w:szCs w:val="22"/>
        </w:rPr>
      </w:pPr>
    </w:p>
    <w:p w:rsidR="008A45E3" w:rsidP="00B65B64" w14:paraId="4DB436AE" w14:textId="1F87A9C7">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B65B64" w:rsidP="00B65B64" w14:paraId="7CC5B56A" w14:textId="77777777">
      <w:pPr>
        <w:rPr>
          <w:sz w:val="22"/>
          <w:szCs w:val="22"/>
        </w:rPr>
      </w:pPr>
    </w:p>
    <w:p w:rsidR="00652723" w:rsidRPr="00652723" w:rsidP="00B65B64" w14:paraId="15A295C5" w14:textId="4B9A629B">
      <w:pPr>
        <w:rPr>
          <w:sz w:val="22"/>
          <w:szCs w:val="22"/>
        </w:rPr>
      </w:pPr>
      <w:r w:rsidRPr="00652723">
        <w:rPr>
          <w:sz w:val="22"/>
          <w:szCs w:val="22"/>
        </w:rPr>
        <w:t>You may contact this office if you have any questions.</w:t>
      </w:r>
    </w:p>
    <w:p w:rsidR="00652723" w:rsidRPr="00652723" w:rsidP="00B65B64" w14:paraId="195850E7" w14:textId="77777777">
      <w:pPr>
        <w:rPr>
          <w:sz w:val="22"/>
          <w:szCs w:val="22"/>
        </w:rPr>
      </w:pPr>
    </w:p>
    <w:p w:rsidR="00652723" w:rsidRPr="00652723" w:rsidP="00B65B64" w14:paraId="6C247971" w14:textId="77777777">
      <w:pPr>
        <w:rPr>
          <w:sz w:val="22"/>
          <w:szCs w:val="22"/>
        </w:rPr>
      </w:pPr>
    </w:p>
    <w:p w:rsidR="00652723" w:rsidRPr="00652723" w:rsidP="00B65B64" w14:paraId="4E53E7D9" w14:textId="77777777">
      <w:pPr>
        <w:rPr>
          <w:sz w:val="22"/>
          <w:szCs w:val="22"/>
        </w:rPr>
      </w:pPr>
    </w:p>
    <w:p w:rsidR="00652723" w:rsidRPr="00652723" w:rsidP="00B65B64" w14:paraId="03F25D28" w14:textId="77777777">
      <w:pPr>
        <w:rPr>
          <w:sz w:val="22"/>
          <w:szCs w:val="22"/>
        </w:rPr>
      </w:pPr>
    </w:p>
    <w:p w:rsidR="00652723" w:rsidRPr="00652723" w:rsidP="00B65B64" w14:paraId="03EC7B89" w14:textId="0EA8710A">
      <w:pPr>
        <w:rPr>
          <w:sz w:val="22"/>
          <w:szCs w:val="22"/>
        </w:rPr>
      </w:pPr>
      <w:r>
        <w:rPr>
          <w:sz w:val="22"/>
          <w:szCs w:val="22"/>
        </w:rPr>
        <w:t>David Dombrowski</w:t>
      </w:r>
    </w:p>
    <w:p w:rsidR="00652723" w:rsidRPr="00F57E19" w:rsidP="00B65B64" w14:paraId="224BEC7F" w14:textId="66BBAE3F">
      <w:pPr>
        <w:rPr>
          <w:sz w:val="22"/>
          <w:szCs w:val="22"/>
        </w:rPr>
      </w:pPr>
      <w:r>
        <w:rPr>
          <w:sz w:val="22"/>
          <w:szCs w:val="22"/>
        </w:rPr>
        <w:t xml:space="preserve">Regional Director, Region </w:t>
      </w:r>
      <w:r w:rsidR="00C4208B">
        <w:rPr>
          <w:sz w:val="22"/>
          <w:szCs w:val="22"/>
        </w:rPr>
        <w:t>One</w:t>
      </w:r>
    </w:p>
    <w:p w:rsidR="00652723" w:rsidRPr="00652723" w:rsidP="00B65B64" w14:paraId="3BA1640F" w14:textId="2F16C51D">
      <w:pPr>
        <w:rPr>
          <w:sz w:val="22"/>
          <w:szCs w:val="22"/>
        </w:rPr>
      </w:pPr>
      <w:r>
        <w:rPr>
          <w:sz w:val="22"/>
          <w:szCs w:val="22"/>
        </w:rPr>
        <w:t xml:space="preserve">FCC </w:t>
      </w:r>
      <w:r w:rsidRPr="00652723">
        <w:rPr>
          <w:sz w:val="22"/>
          <w:szCs w:val="22"/>
        </w:rPr>
        <w:t>Enforcement Bureau</w:t>
      </w:r>
    </w:p>
    <w:p w:rsidR="00652723" w:rsidRPr="00652723" w:rsidP="00B65B64" w14:paraId="0F77EC86" w14:textId="77777777">
      <w:pPr>
        <w:rPr>
          <w:sz w:val="22"/>
          <w:szCs w:val="22"/>
        </w:rPr>
      </w:pPr>
    </w:p>
    <w:p w:rsidR="00652723" w:rsidRPr="00652723" w:rsidP="00B65B64" w14:paraId="06B99D09" w14:textId="77777777">
      <w:pPr>
        <w:rPr>
          <w:sz w:val="22"/>
          <w:szCs w:val="22"/>
        </w:rPr>
      </w:pPr>
    </w:p>
    <w:p w:rsidR="00652723" w:rsidRPr="00652723" w:rsidP="00B65B64" w14:paraId="19CA1945" w14:textId="77777777">
      <w:pPr>
        <w:rPr>
          <w:sz w:val="22"/>
          <w:szCs w:val="22"/>
        </w:rPr>
      </w:pPr>
    </w:p>
    <w:p w:rsidR="00652723" w:rsidRPr="00652723" w:rsidP="00B65B64" w14:paraId="79382BFA" w14:textId="4031286D">
      <w:pPr>
        <w:rPr>
          <w:sz w:val="22"/>
          <w:szCs w:val="22"/>
        </w:rPr>
      </w:pPr>
      <w:r>
        <w:rPr>
          <w:sz w:val="22"/>
          <w:szCs w:val="22"/>
        </w:rPr>
        <w:t>Enclosures</w:t>
      </w:r>
      <w:r w:rsidRPr="00652723">
        <w:rPr>
          <w:sz w:val="22"/>
          <w:szCs w:val="22"/>
        </w:rPr>
        <w:t>:</w:t>
      </w:r>
    </w:p>
    <w:p w:rsidR="0033375F" w:rsidP="00B65B64" w14:paraId="0ED6C3E7" w14:textId="77777777">
      <w:pPr>
        <w:rPr>
          <w:sz w:val="22"/>
          <w:szCs w:val="22"/>
        </w:rPr>
      </w:pPr>
      <w:r w:rsidRPr="00652723">
        <w:rPr>
          <w:sz w:val="22"/>
          <w:szCs w:val="22"/>
        </w:rPr>
        <w:tab/>
        <w:t>Excerpts from the Communications Act of 1934, As Amended</w:t>
      </w:r>
    </w:p>
    <w:p w:rsidR="00652723" w:rsidRPr="00652723" w:rsidP="00B65B64" w14:paraId="338C99DD" w14:textId="5BD77B7E">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rsidP="00B65B64" w14:paraId="33F7730D" w14:textId="77777777">
      <w:pPr>
        <w:rPr>
          <w:sz w:val="22"/>
          <w:szCs w:val="22"/>
        </w:rPr>
      </w:pPr>
    </w:p>
    <w:sectPr>
      <w:headerReference w:type="default" r:id="rId5"/>
      <w:footerReference w:type="default" r:id="rId6"/>
      <w:headerReference w:type="first" r:id="rId7"/>
      <w:foot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897322B" w14:textId="77777777" w:rsidTr="141E8381">
      <w:tblPrEx>
        <w:tblW w:w="0" w:type="auto"/>
        <w:tblLayout w:type="fixed"/>
        <w:tblLook w:val="06A0"/>
      </w:tblPrEx>
      <w:tc>
        <w:tcPr>
          <w:tcW w:w="3120" w:type="dxa"/>
        </w:tcPr>
        <w:p w:rsidR="141E8381" w:rsidP="141E8381" w14:paraId="796F0F8F" w14:textId="55BF1908">
          <w:pPr>
            <w:pStyle w:val="Header"/>
            <w:ind w:left="-115"/>
          </w:pPr>
        </w:p>
      </w:tc>
      <w:tc>
        <w:tcPr>
          <w:tcW w:w="3120" w:type="dxa"/>
        </w:tcPr>
        <w:p w:rsidR="141E8381" w:rsidP="141E8381" w14:paraId="08751B56" w14:textId="70F0021F">
          <w:pPr>
            <w:pStyle w:val="Header"/>
            <w:jc w:val="center"/>
          </w:pPr>
        </w:p>
      </w:tc>
      <w:tc>
        <w:tcPr>
          <w:tcW w:w="3120" w:type="dxa"/>
        </w:tcPr>
        <w:p w:rsidR="141E8381" w:rsidP="141E8381" w14:paraId="1F12AE98" w14:textId="2BB9E62F">
          <w:pPr>
            <w:pStyle w:val="Header"/>
            <w:ind w:right="-115"/>
            <w:jc w:val="right"/>
          </w:pPr>
        </w:p>
      </w:tc>
    </w:tr>
  </w:tbl>
  <w:p w:rsidR="141E8381" w:rsidP="141E8381" w14:paraId="5135E80B" w14:textId="25AD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0A28" w14:paraId="5C054590" w14:textId="77777777">
      <w:r>
        <w:separator/>
      </w:r>
    </w:p>
  </w:footnote>
  <w:footnote w:type="continuationSeparator" w:id="1">
    <w:p w:rsidR="00C40A28" w14:paraId="3618DD82" w14:textId="77777777">
      <w:r>
        <w:continuationSeparator/>
      </w:r>
    </w:p>
  </w:footnote>
  <w:footnote w:type="continuationNotice" w:id="2">
    <w:p w:rsidR="00C40A28" w14:paraId="7837D992" w14:textId="77777777"/>
  </w:footnote>
  <w:footnote w:id="3">
    <w:p w:rsidR="00363A02" w:rsidP="00FE321D" w14:paraId="4D6B76E8" w14:textId="3D53B051">
      <w:pPr>
        <w:pStyle w:val="FootnoteText"/>
        <w:spacing w:after="120"/>
      </w:pPr>
      <w:r>
        <w:rPr>
          <w:rStyle w:val="FootnoteReference"/>
        </w:rPr>
        <w:footnoteRef/>
      </w:r>
      <w:r>
        <w:t xml:space="preserve"> </w:t>
      </w:r>
      <w:r w:rsidR="00354DE8">
        <w:rPr>
          <w:i/>
          <w:iCs/>
        </w:rPr>
        <w:t>New York City Department of Finance</w:t>
      </w:r>
      <w:r w:rsidR="00DC3E93">
        <w:rPr>
          <w:i/>
          <w:iCs/>
        </w:rPr>
        <w:t>, Property Information Portal,</w:t>
      </w:r>
      <w:r w:rsidRPr="0082033D" w:rsidR="0082033D">
        <w:t xml:space="preserve"> </w:t>
      </w:r>
      <w:hyperlink r:id="rId1" w:history="1">
        <w:r w:rsidRPr="0044257F" w:rsidR="0082033D">
          <w:rPr>
            <w:rStyle w:val="Hyperlink"/>
          </w:rPr>
          <w:t>https://propertyinformationportal.nyc.gov/</w:t>
        </w:r>
        <w:r w:rsidRPr="0044257F" w:rsidR="00A65BD9">
          <w:rPr>
            <w:rStyle w:val="Hyperlink"/>
          </w:rPr>
          <w:t>‌‌</w:t>
        </w:r>
        <w:r w:rsidRPr="0044257F" w:rsidR="0082033D">
          <w:rPr>
            <w:rStyle w:val="Hyperlink"/>
          </w:rPr>
          <w:t>parcels/‌‌parcel/2032480001</w:t>
        </w:r>
      </w:hyperlink>
      <w:r w:rsidR="00DC3E93">
        <w:rPr>
          <w:i/>
          <w:iCs/>
        </w:rPr>
        <w:t xml:space="preserve"> </w:t>
      </w:r>
      <w:r w:rsidR="00354DE8">
        <w:t xml:space="preserve">(last visited June </w:t>
      </w:r>
      <w:r w:rsidR="00A65BD9">
        <w:t>6</w:t>
      </w:r>
      <w:r w:rsidR="00354DE8">
        <w:t>, 2024).</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2570194D">
      <w:pPr>
        <w:pStyle w:val="FootnoteText"/>
        <w:spacing w:after="120"/>
      </w:pPr>
      <w:r>
        <w:rPr>
          <w:rStyle w:val="FootnoteReference"/>
        </w:rPr>
        <w:footnoteRef/>
      </w:r>
      <w:r>
        <w:t xml:space="preserve"> </w:t>
      </w:r>
      <w:r w:rsidR="00837771">
        <w:rPr>
          <w:i/>
          <w:iCs/>
        </w:rPr>
        <w:t>See</w:t>
      </w:r>
      <w:r w:rsidR="00C14E75">
        <w:rPr>
          <w:i/>
          <w:iCs/>
        </w:rPr>
        <w:t xml:space="preserve">, </w:t>
      </w:r>
      <w:r w:rsidR="00204A10">
        <w:rPr>
          <w:i/>
          <w:iCs/>
        </w:rPr>
        <w:t>e.g</w:t>
      </w:r>
      <w:r w:rsidR="00F04446">
        <w:rPr>
          <w:i/>
          <w:iCs/>
        </w:rPr>
        <w:t>., id.</w:t>
      </w:r>
      <w:r w:rsidR="00972B67">
        <w:t xml:space="preserve"> § 511.</w:t>
      </w:r>
    </w:p>
  </w:footnote>
  <w:footnote w:id="7">
    <w:p w:rsidR="005236DF" w:rsidRPr="00652723" w:rsidP="005236DF" w14:paraId="391AA9F5" w14:textId="410C6E02">
      <w:pPr>
        <w:pStyle w:val="FootnoteText"/>
        <w:spacing w:after="120"/>
      </w:pPr>
      <w:r>
        <w:rPr>
          <w:rStyle w:val="FootnoteReference"/>
        </w:rPr>
        <w:footnoteRef/>
      </w:r>
      <w:r>
        <w:t xml:space="preserve"> </w:t>
      </w:r>
      <w:r w:rsidRPr="00E43340" w:rsidR="00F04446">
        <w:rPr>
          <w:i/>
          <w:iCs/>
        </w:rPr>
        <w:t>Id</w:t>
      </w:r>
      <w:r w:rsidR="00F04446">
        <w:t>.</w:t>
      </w:r>
      <w:r>
        <w:t xml:space="preserve"> § 511(a).</w:t>
      </w:r>
    </w:p>
  </w:footnote>
  <w:footnote w:id="8">
    <w:p w:rsidR="00D77839" w:rsidP="00E43340" w14:paraId="4A5CCEF8" w14:textId="67142CDD">
      <w:pPr>
        <w:pStyle w:val="FootnoteText"/>
        <w:spacing w:after="120"/>
      </w:pPr>
      <w:r>
        <w:rPr>
          <w:rStyle w:val="FootnoteReference"/>
        </w:rPr>
        <w:footnoteRef/>
      </w:r>
      <w:r>
        <w:t xml:space="preserve"> </w:t>
      </w:r>
      <w:r w:rsidRPr="00545D66" w:rsidR="00F04446">
        <w:rPr>
          <w:i/>
          <w:iCs/>
        </w:rPr>
        <w:t xml:space="preserve">See </w:t>
      </w:r>
      <w:r w:rsidRPr="00545D66" w:rsidR="00F04446">
        <w:t xml:space="preserve">47 CFR § 1.80(b)(6) (setting the current inflation adjusted statutory maximum for a violation of 47 U.S.C. § 511(a) at $2,391,097 and 47 U.S.C. § 511(b) at $119,555); </w:t>
      </w:r>
      <w:r w:rsidRPr="00545D66" w:rsidR="00F04446">
        <w:rPr>
          <w:i/>
          <w:iCs/>
        </w:rPr>
        <w:t>Amendment of Section 1.80(b) of the Commission’s Rules, Adjustment of Civil Monetary Penalties to Reflect Inflation</w:t>
      </w:r>
      <w:r w:rsidRPr="00545D66" w:rsidR="00F04446">
        <w:t>, Order, DA 23-1198</w:t>
      </w:r>
      <w:r w:rsidR="005476E3">
        <w:t>,</w:t>
      </w:r>
      <w:r w:rsidRPr="00545D66" w:rsidR="00F04446">
        <w:t xml:space="preserve"> </w:t>
      </w:r>
      <w:r w:rsidRPr="00545D66" w:rsidR="005476E3">
        <w:t xml:space="preserve">2023 WL 8889597, at *7  </w:t>
      </w:r>
      <w:r w:rsidRPr="00545D66" w:rsidR="00F04446">
        <w:t xml:space="preserve">(EB Dec. 22, 2023); </w:t>
      </w:r>
      <w:r w:rsidRPr="00545D66" w:rsidR="00F04446">
        <w:rPr>
          <w:i/>
          <w:iCs/>
        </w:rPr>
        <w:t>see also</w:t>
      </w:r>
      <w:r w:rsidRPr="00545D66" w:rsidR="00F04446">
        <w:t xml:space="preserve"> Annual Adjustment of Civil Monetary Penalties to Reflect Inflation,</w:t>
      </w:r>
      <w:r w:rsidR="00F04446">
        <w:t xml:space="preserve"> 89</w:t>
      </w:r>
      <w:r w:rsidRPr="00545D66" w:rsidR="00F04446">
        <w:t xml:space="preserve"> Fed. Reg.</w:t>
      </w:r>
      <w:r w:rsidR="00F04446">
        <w:t xml:space="preserve"> 2148</w:t>
      </w:r>
      <w:r w:rsidRPr="00545D66" w:rsidR="00F04446">
        <w:t xml:space="preserve"> (Jan. </w:t>
      </w:r>
      <w:r w:rsidR="00F04446">
        <w:t>12</w:t>
      </w:r>
      <w:r w:rsidRPr="00545D66" w:rsidR="00F04446">
        <w:t xml:space="preserve">, 2024) (setting January </w:t>
      </w:r>
      <w:r w:rsidR="00F04446">
        <w:t>15</w:t>
      </w:r>
      <w:r w:rsidRPr="00545D66" w:rsidR="00F04446">
        <w:t>, 2024,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14AF188A">
    <w:pPr>
      <w:jc w:val="center"/>
    </w:pPr>
    <w:r>
      <w:rPr>
        <w:rFonts w:ascii="CG Times (W1)" w:hAnsi="CG Times (W1)"/>
        <w:sz w:val="28"/>
      </w:rPr>
      <w:t xml:space="preserve">Region </w:t>
    </w:r>
    <w:r w:rsidR="00CB642C">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26294697">
    <w:pPr>
      <w:pStyle w:val="Header"/>
      <w:jc w:val="center"/>
      <w:rPr>
        <w:sz w:val="22"/>
      </w:rPr>
    </w:pPr>
    <w:r>
      <w:rPr>
        <w:sz w:val="22"/>
      </w:rPr>
      <w:t>Columbia</w:t>
    </w:r>
    <w:r w:rsidR="004F3FA2">
      <w:rPr>
        <w:sz w:val="22"/>
      </w:rPr>
      <w:t xml:space="preserve"> </w:t>
    </w:r>
    <w:r w:rsidRPr="00652723">
      <w:rPr>
        <w:sz w:val="22"/>
      </w:rPr>
      <w:t>Regional Office</w:t>
    </w:r>
  </w:p>
  <w:p w:rsidR="004F3FA2" w:rsidRPr="004F3FA2" w:rsidP="004F3FA2" w14:paraId="4981FE75" w14:textId="3BD462B9">
    <w:pPr>
      <w:pStyle w:val="Header"/>
      <w:jc w:val="center"/>
      <w:rPr>
        <w:sz w:val="22"/>
      </w:rPr>
    </w:pPr>
    <w:r>
      <w:rPr>
        <w:sz w:val="22"/>
      </w:rPr>
      <w:t>9050 Junction Drive</w:t>
    </w:r>
  </w:p>
  <w:p w:rsidR="005A0C79" w:rsidRPr="00EC1A26" w:rsidP="005A0C79" w14:paraId="0A3683B6" w14:textId="77777777">
    <w:pPr>
      <w:jc w:val="center"/>
      <w:rPr>
        <w:sz w:val="22"/>
        <w:szCs w:val="22"/>
      </w:rPr>
    </w:pPr>
    <w:r w:rsidRPr="00EC1A26">
      <w:rPr>
        <w:sz w:val="22"/>
        <w:szCs w:val="22"/>
      </w:rPr>
      <w:t>Annapolis Junction, Maryland 20701</w:t>
    </w:r>
  </w:p>
  <w:p w:rsidR="005A0C79" w:rsidRPr="00EC1A26" w:rsidP="005A0C79" w14:paraId="68679C34" w14:textId="77777777">
    <w:pPr>
      <w:pStyle w:val="Header"/>
      <w:jc w:val="center"/>
      <w:rPr>
        <w:sz w:val="22"/>
        <w:szCs w:val="22"/>
      </w:rPr>
    </w:pPr>
    <w:r w:rsidRPr="00EC1A26">
      <w:rPr>
        <w:sz w:val="22"/>
        <w:szCs w:val="22"/>
      </w:rPr>
      <w:t>(301) 725-1996</w:t>
    </w:r>
  </w:p>
  <w:p w:rsidR="005A4D72" w14:paraId="2C0DF0F9" w14:textId="77777777">
    <w:pPr>
      <w:pStyle w:val="Header"/>
      <w:tabs>
        <w:tab w:val="clear" w:pos="4320"/>
      </w:tabs>
      <w:jc w:val="center"/>
    </w:pPr>
  </w:p>
  <w:p w:rsidR="002B54DB" w:rsidRPr="005A4D72" w14:paraId="3FDAB7F0" w14:textId="44064125">
    <w:pPr>
      <w:pStyle w:val="Header"/>
      <w:tabs>
        <w:tab w:val="clear" w:pos="4320"/>
      </w:tabs>
      <w:jc w:val="center"/>
      <w:rPr>
        <w:sz w:val="22"/>
        <w:szCs w:val="22"/>
      </w:rPr>
    </w:pPr>
    <w:hyperlink r:id="rId3" w:history="1">
      <w:r w:rsidRPr="005A4D72" w:rsidR="005A4D72">
        <w:rPr>
          <w:rStyle w:val="Hyperlink"/>
          <w:color w:val="auto"/>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54DF"/>
    <w:rsid w:val="00066040"/>
    <w:rsid w:val="0009004F"/>
    <w:rsid w:val="000A55C2"/>
    <w:rsid w:val="000C7797"/>
    <w:rsid w:val="000D35BE"/>
    <w:rsid w:val="000D5223"/>
    <w:rsid w:val="000D58B7"/>
    <w:rsid w:val="000E3F5D"/>
    <w:rsid w:val="000E4BF6"/>
    <w:rsid w:val="000F2A24"/>
    <w:rsid w:val="000F5758"/>
    <w:rsid w:val="00101D82"/>
    <w:rsid w:val="00106C4D"/>
    <w:rsid w:val="00116E96"/>
    <w:rsid w:val="00125EE0"/>
    <w:rsid w:val="0012664C"/>
    <w:rsid w:val="0014139D"/>
    <w:rsid w:val="0015505C"/>
    <w:rsid w:val="00162CCF"/>
    <w:rsid w:val="00174FB8"/>
    <w:rsid w:val="00175AF8"/>
    <w:rsid w:val="00190DE1"/>
    <w:rsid w:val="00192F6E"/>
    <w:rsid w:val="001A5854"/>
    <w:rsid w:val="001B085E"/>
    <w:rsid w:val="001B5D6C"/>
    <w:rsid w:val="001B778B"/>
    <w:rsid w:val="001C3DED"/>
    <w:rsid w:val="001D5A8F"/>
    <w:rsid w:val="001D5E07"/>
    <w:rsid w:val="001E2236"/>
    <w:rsid w:val="001E4D9E"/>
    <w:rsid w:val="00204A10"/>
    <w:rsid w:val="00204CE3"/>
    <w:rsid w:val="00214BCB"/>
    <w:rsid w:val="00215F44"/>
    <w:rsid w:val="00221843"/>
    <w:rsid w:val="00225CDF"/>
    <w:rsid w:val="00234A1D"/>
    <w:rsid w:val="00234AC1"/>
    <w:rsid w:val="00260FF3"/>
    <w:rsid w:val="00263070"/>
    <w:rsid w:val="00263798"/>
    <w:rsid w:val="002736D1"/>
    <w:rsid w:val="00275325"/>
    <w:rsid w:val="002A5B6A"/>
    <w:rsid w:val="002B54DB"/>
    <w:rsid w:val="002C2E1C"/>
    <w:rsid w:val="002C34BE"/>
    <w:rsid w:val="002D06D3"/>
    <w:rsid w:val="002D7C26"/>
    <w:rsid w:val="002E4F87"/>
    <w:rsid w:val="002E5AE7"/>
    <w:rsid w:val="00300326"/>
    <w:rsid w:val="00313F30"/>
    <w:rsid w:val="003270D6"/>
    <w:rsid w:val="00333300"/>
    <w:rsid w:val="0033375F"/>
    <w:rsid w:val="003354FB"/>
    <w:rsid w:val="003427FD"/>
    <w:rsid w:val="00346656"/>
    <w:rsid w:val="00354DE8"/>
    <w:rsid w:val="00363A02"/>
    <w:rsid w:val="00370C79"/>
    <w:rsid w:val="0039284F"/>
    <w:rsid w:val="003A44F6"/>
    <w:rsid w:val="003A63E5"/>
    <w:rsid w:val="003B270E"/>
    <w:rsid w:val="003C171F"/>
    <w:rsid w:val="003C2613"/>
    <w:rsid w:val="003C2D68"/>
    <w:rsid w:val="003C6131"/>
    <w:rsid w:val="003D19D3"/>
    <w:rsid w:val="00411389"/>
    <w:rsid w:val="00411D89"/>
    <w:rsid w:val="004249D7"/>
    <w:rsid w:val="00431ED1"/>
    <w:rsid w:val="00441B43"/>
    <w:rsid w:val="0044257F"/>
    <w:rsid w:val="00450F96"/>
    <w:rsid w:val="004633A6"/>
    <w:rsid w:val="00464726"/>
    <w:rsid w:val="00466276"/>
    <w:rsid w:val="00466879"/>
    <w:rsid w:val="0046728F"/>
    <w:rsid w:val="00471B77"/>
    <w:rsid w:val="00481EA9"/>
    <w:rsid w:val="004B5D7E"/>
    <w:rsid w:val="004D3B53"/>
    <w:rsid w:val="004D5858"/>
    <w:rsid w:val="004F3FA2"/>
    <w:rsid w:val="004F5192"/>
    <w:rsid w:val="004F7707"/>
    <w:rsid w:val="0051351D"/>
    <w:rsid w:val="00516FF1"/>
    <w:rsid w:val="005236DF"/>
    <w:rsid w:val="00534CE2"/>
    <w:rsid w:val="005445CB"/>
    <w:rsid w:val="00545D66"/>
    <w:rsid w:val="0054670B"/>
    <w:rsid w:val="005476E3"/>
    <w:rsid w:val="00547B7B"/>
    <w:rsid w:val="00553813"/>
    <w:rsid w:val="00561B14"/>
    <w:rsid w:val="005621A5"/>
    <w:rsid w:val="00565495"/>
    <w:rsid w:val="00573347"/>
    <w:rsid w:val="005770A2"/>
    <w:rsid w:val="00584A65"/>
    <w:rsid w:val="00585A79"/>
    <w:rsid w:val="00592878"/>
    <w:rsid w:val="005A0C79"/>
    <w:rsid w:val="005A48B4"/>
    <w:rsid w:val="005A4D72"/>
    <w:rsid w:val="005D7010"/>
    <w:rsid w:val="005F3F08"/>
    <w:rsid w:val="00601CDA"/>
    <w:rsid w:val="00603FAC"/>
    <w:rsid w:val="0060736B"/>
    <w:rsid w:val="00634367"/>
    <w:rsid w:val="00652723"/>
    <w:rsid w:val="0065440B"/>
    <w:rsid w:val="006556DE"/>
    <w:rsid w:val="00686690"/>
    <w:rsid w:val="006A7B70"/>
    <w:rsid w:val="006D1A50"/>
    <w:rsid w:val="006E5967"/>
    <w:rsid w:val="00714F7C"/>
    <w:rsid w:val="00744D04"/>
    <w:rsid w:val="00746629"/>
    <w:rsid w:val="007534BC"/>
    <w:rsid w:val="00762729"/>
    <w:rsid w:val="00766FA9"/>
    <w:rsid w:val="00774AA7"/>
    <w:rsid w:val="007922CB"/>
    <w:rsid w:val="007A26E8"/>
    <w:rsid w:val="007A7C4A"/>
    <w:rsid w:val="007B1E15"/>
    <w:rsid w:val="007C2F90"/>
    <w:rsid w:val="007C34FB"/>
    <w:rsid w:val="007C3C4D"/>
    <w:rsid w:val="007D6F26"/>
    <w:rsid w:val="007E0F7E"/>
    <w:rsid w:val="007E102C"/>
    <w:rsid w:val="007E4075"/>
    <w:rsid w:val="0080721C"/>
    <w:rsid w:val="0082033D"/>
    <w:rsid w:val="008239DF"/>
    <w:rsid w:val="0083353B"/>
    <w:rsid w:val="00833CEB"/>
    <w:rsid w:val="008348F0"/>
    <w:rsid w:val="00837771"/>
    <w:rsid w:val="00847ED3"/>
    <w:rsid w:val="00850C62"/>
    <w:rsid w:val="00853B9A"/>
    <w:rsid w:val="00861180"/>
    <w:rsid w:val="00866994"/>
    <w:rsid w:val="00876315"/>
    <w:rsid w:val="00884022"/>
    <w:rsid w:val="00895833"/>
    <w:rsid w:val="0089748F"/>
    <w:rsid w:val="008A45E3"/>
    <w:rsid w:val="008B3B57"/>
    <w:rsid w:val="008C1727"/>
    <w:rsid w:val="008D6F46"/>
    <w:rsid w:val="008E2385"/>
    <w:rsid w:val="008E3F4F"/>
    <w:rsid w:val="008E6722"/>
    <w:rsid w:val="008E77EA"/>
    <w:rsid w:val="009049B9"/>
    <w:rsid w:val="00920E31"/>
    <w:rsid w:val="00921FF8"/>
    <w:rsid w:val="00947D38"/>
    <w:rsid w:val="009707CD"/>
    <w:rsid w:val="00972B67"/>
    <w:rsid w:val="00982F2E"/>
    <w:rsid w:val="00984797"/>
    <w:rsid w:val="009A5ED2"/>
    <w:rsid w:val="009C4D85"/>
    <w:rsid w:val="009C59B3"/>
    <w:rsid w:val="009C7EDE"/>
    <w:rsid w:val="009D31A3"/>
    <w:rsid w:val="009D3833"/>
    <w:rsid w:val="009D4673"/>
    <w:rsid w:val="009D5E9D"/>
    <w:rsid w:val="009E01AC"/>
    <w:rsid w:val="009E0C52"/>
    <w:rsid w:val="009E32E2"/>
    <w:rsid w:val="009F608C"/>
    <w:rsid w:val="009F62E5"/>
    <w:rsid w:val="00A02ABD"/>
    <w:rsid w:val="00A0783A"/>
    <w:rsid w:val="00A204C0"/>
    <w:rsid w:val="00A21730"/>
    <w:rsid w:val="00A253A4"/>
    <w:rsid w:val="00A65BD9"/>
    <w:rsid w:val="00A66580"/>
    <w:rsid w:val="00A80F8B"/>
    <w:rsid w:val="00A96763"/>
    <w:rsid w:val="00AA074E"/>
    <w:rsid w:val="00AB0AF4"/>
    <w:rsid w:val="00AB4C42"/>
    <w:rsid w:val="00AB6B46"/>
    <w:rsid w:val="00AC10BC"/>
    <w:rsid w:val="00AC4D67"/>
    <w:rsid w:val="00AD24B3"/>
    <w:rsid w:val="00AE27ED"/>
    <w:rsid w:val="00AF441D"/>
    <w:rsid w:val="00B01CAA"/>
    <w:rsid w:val="00B0374D"/>
    <w:rsid w:val="00B127B9"/>
    <w:rsid w:val="00B24312"/>
    <w:rsid w:val="00B34D26"/>
    <w:rsid w:val="00B435AD"/>
    <w:rsid w:val="00B43EBD"/>
    <w:rsid w:val="00B650D5"/>
    <w:rsid w:val="00B65B64"/>
    <w:rsid w:val="00B670F8"/>
    <w:rsid w:val="00B71E6C"/>
    <w:rsid w:val="00B7274A"/>
    <w:rsid w:val="00B953CB"/>
    <w:rsid w:val="00BB2E85"/>
    <w:rsid w:val="00BB31D7"/>
    <w:rsid w:val="00BB5335"/>
    <w:rsid w:val="00BC0E90"/>
    <w:rsid w:val="00BC6D02"/>
    <w:rsid w:val="00BC7600"/>
    <w:rsid w:val="00BE2909"/>
    <w:rsid w:val="00BE4BB8"/>
    <w:rsid w:val="00BE610B"/>
    <w:rsid w:val="00BF4788"/>
    <w:rsid w:val="00BF535D"/>
    <w:rsid w:val="00C025C0"/>
    <w:rsid w:val="00C14E75"/>
    <w:rsid w:val="00C40A28"/>
    <w:rsid w:val="00C4208B"/>
    <w:rsid w:val="00C605FB"/>
    <w:rsid w:val="00C61E26"/>
    <w:rsid w:val="00C66D93"/>
    <w:rsid w:val="00C73D2E"/>
    <w:rsid w:val="00C922D8"/>
    <w:rsid w:val="00C934D8"/>
    <w:rsid w:val="00CA11B7"/>
    <w:rsid w:val="00CB2FDD"/>
    <w:rsid w:val="00CB642C"/>
    <w:rsid w:val="00CB6F99"/>
    <w:rsid w:val="00CC2D39"/>
    <w:rsid w:val="00CC697B"/>
    <w:rsid w:val="00CF3848"/>
    <w:rsid w:val="00CF71D6"/>
    <w:rsid w:val="00D01B99"/>
    <w:rsid w:val="00D0300C"/>
    <w:rsid w:val="00D13828"/>
    <w:rsid w:val="00D14A8C"/>
    <w:rsid w:val="00D17C1A"/>
    <w:rsid w:val="00D24170"/>
    <w:rsid w:val="00D33D7F"/>
    <w:rsid w:val="00D564F6"/>
    <w:rsid w:val="00D65CE1"/>
    <w:rsid w:val="00D72F9D"/>
    <w:rsid w:val="00D77839"/>
    <w:rsid w:val="00D85B21"/>
    <w:rsid w:val="00D95432"/>
    <w:rsid w:val="00DA2E13"/>
    <w:rsid w:val="00DA4467"/>
    <w:rsid w:val="00DA5361"/>
    <w:rsid w:val="00DB5509"/>
    <w:rsid w:val="00DC3E93"/>
    <w:rsid w:val="00DC63EE"/>
    <w:rsid w:val="00DF4930"/>
    <w:rsid w:val="00E1291C"/>
    <w:rsid w:val="00E16686"/>
    <w:rsid w:val="00E301BD"/>
    <w:rsid w:val="00E3715F"/>
    <w:rsid w:val="00E4204B"/>
    <w:rsid w:val="00E43340"/>
    <w:rsid w:val="00E51AEE"/>
    <w:rsid w:val="00E61792"/>
    <w:rsid w:val="00E75CA7"/>
    <w:rsid w:val="00E81774"/>
    <w:rsid w:val="00EA6D7D"/>
    <w:rsid w:val="00EC1A26"/>
    <w:rsid w:val="00EC2318"/>
    <w:rsid w:val="00EC30E0"/>
    <w:rsid w:val="00EC772A"/>
    <w:rsid w:val="00ED3009"/>
    <w:rsid w:val="00ED532D"/>
    <w:rsid w:val="00EE0C56"/>
    <w:rsid w:val="00EE3AFF"/>
    <w:rsid w:val="00EE5554"/>
    <w:rsid w:val="00EF1092"/>
    <w:rsid w:val="00F00EF3"/>
    <w:rsid w:val="00F03131"/>
    <w:rsid w:val="00F04446"/>
    <w:rsid w:val="00F153ED"/>
    <w:rsid w:val="00F158E2"/>
    <w:rsid w:val="00F17271"/>
    <w:rsid w:val="00F568F4"/>
    <w:rsid w:val="00F57E19"/>
    <w:rsid w:val="00F61C1D"/>
    <w:rsid w:val="00F65A46"/>
    <w:rsid w:val="00F72B59"/>
    <w:rsid w:val="00F85B3F"/>
    <w:rsid w:val="00F875A0"/>
    <w:rsid w:val="00F92E87"/>
    <w:rsid w:val="00FA52D7"/>
    <w:rsid w:val="00FB56BC"/>
    <w:rsid w:val="00FC21D8"/>
    <w:rsid w:val="00FC7C84"/>
    <w:rsid w:val="00FC7EEF"/>
    <w:rsid w:val="00FD5DA8"/>
    <w:rsid w:val="00FE127C"/>
    <w:rsid w:val="00FE321D"/>
    <w:rsid w:val="00FE33DE"/>
    <w:rsid w:val="00FE7C4E"/>
    <w:rsid w:val="00FF0587"/>
    <w:rsid w:val="00FF65C8"/>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63A02"/>
    <w:rPr>
      <w:color w:val="605E5C"/>
      <w:shd w:val="clear" w:color="auto" w:fill="E1DFDD"/>
    </w:rPr>
  </w:style>
  <w:style w:type="character" w:styleId="FollowedHyperlink">
    <w:name w:val="FollowedHyperlink"/>
    <w:basedOn w:val="DefaultParagraphFont"/>
    <w:uiPriority w:val="99"/>
    <w:semiHidden/>
    <w:unhideWhenUsed/>
    <w:rsid w:val="00363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propertyinformationportal.nyc.gov/parcels/parcel/203248000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